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eastAsia="ru-RU"/>
        </w:rPr>
        <w:t>НОВЫЕ ПОДХОДЫ В ОБУЧЕНИИ ДЕТЕЙ ГОСУДАРСТВЕННЫМ ЯЗЫКАМ</w:t>
      </w:r>
    </w:p>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eastAsia="ru-RU"/>
        </w:rPr>
        <w:t>В ДОУ РЕСПУБЛИКИ ТАТАРСТАН.</w:t>
      </w:r>
    </w:p>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eastAsia="ru-RU"/>
        </w:rPr>
        <w:t> </w:t>
      </w:r>
    </w:p>
    <w:p w:rsidR="00FC0BEF" w:rsidRPr="00CB3A08" w:rsidRDefault="00FC0BEF" w:rsidP="00CB3A08">
      <w:pPr>
        <w:spacing w:after="0" w:line="270" w:lineRule="atLeast"/>
        <w:ind w:right="-180" w:firstLine="51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Модернизация Российского образования внесла конструктивные изменения в систему дошкольного образования. На смену традиционным методам организации педагогического процесса ДОУ пришли технологии личностно-ориентированного взаимодействия педагогов с детьми, целесообразной организации развивающей среды, проектно-</w:t>
      </w:r>
      <w:proofErr w:type="spellStart"/>
      <w:r w:rsidRPr="00CB3A08">
        <w:rPr>
          <w:rFonts w:ascii="Arial" w:eastAsia="Times New Roman" w:hAnsi="Arial" w:cs="Arial"/>
          <w:color w:val="000000"/>
          <w:sz w:val="18"/>
          <w:szCs w:val="18"/>
          <w:bdr w:val="none" w:sz="0" w:space="0" w:color="auto" w:frame="1"/>
          <w:lang w:eastAsia="ru-RU"/>
        </w:rPr>
        <w:t>деятельностного</w:t>
      </w:r>
      <w:proofErr w:type="spellEnd"/>
      <w:r w:rsidRPr="00CB3A08">
        <w:rPr>
          <w:rFonts w:ascii="Arial" w:eastAsia="Times New Roman" w:hAnsi="Arial" w:cs="Arial"/>
          <w:color w:val="000000"/>
          <w:sz w:val="18"/>
          <w:szCs w:val="18"/>
          <w:bdr w:val="none" w:sz="0" w:space="0" w:color="auto" w:frame="1"/>
          <w:lang w:eastAsia="ru-RU"/>
        </w:rPr>
        <w:t xml:space="preserve"> и </w:t>
      </w:r>
      <w:proofErr w:type="spellStart"/>
      <w:r w:rsidRPr="00CB3A08">
        <w:rPr>
          <w:rFonts w:ascii="Arial" w:eastAsia="Times New Roman" w:hAnsi="Arial" w:cs="Arial"/>
          <w:color w:val="000000"/>
          <w:sz w:val="18"/>
          <w:szCs w:val="18"/>
          <w:bdr w:val="none" w:sz="0" w:space="0" w:color="auto" w:frame="1"/>
          <w:lang w:eastAsia="ru-RU"/>
        </w:rPr>
        <w:t>компетентностного</w:t>
      </w:r>
      <w:proofErr w:type="spellEnd"/>
      <w:r w:rsidRPr="00CB3A08">
        <w:rPr>
          <w:rFonts w:ascii="Arial" w:eastAsia="Times New Roman" w:hAnsi="Arial" w:cs="Arial"/>
          <w:color w:val="000000"/>
          <w:sz w:val="18"/>
          <w:szCs w:val="18"/>
          <w:bdr w:val="none" w:sz="0" w:space="0" w:color="auto" w:frame="1"/>
          <w:lang w:eastAsia="ru-RU"/>
        </w:rPr>
        <w:t xml:space="preserve"> подходов в организации педагогической работы.</w:t>
      </w:r>
    </w:p>
    <w:p w:rsidR="00FC0BEF" w:rsidRPr="00CB3A08" w:rsidRDefault="00FC0BEF" w:rsidP="00CB3A08">
      <w:pPr>
        <w:spacing w:after="0" w:line="270" w:lineRule="atLeast"/>
        <w:ind w:right="-180" w:firstLine="510"/>
        <w:jc w:val="both"/>
        <w:textAlignment w:val="baseline"/>
        <w:rPr>
          <w:rFonts w:ascii="Arial" w:eastAsia="Times New Roman" w:hAnsi="Arial" w:cs="Arial"/>
          <w:color w:val="000000"/>
          <w:sz w:val="18"/>
          <w:szCs w:val="18"/>
          <w:lang w:eastAsia="ru-RU"/>
        </w:rPr>
      </w:pPr>
      <w:proofErr w:type="gramStart"/>
      <w:r w:rsidRPr="00CB3A08">
        <w:rPr>
          <w:rFonts w:ascii="Arial" w:eastAsia="Times New Roman" w:hAnsi="Arial" w:cs="Arial"/>
          <w:color w:val="000000"/>
          <w:sz w:val="18"/>
          <w:szCs w:val="18"/>
          <w:bdr w:val="none" w:sz="0" w:space="0" w:color="auto" w:frame="1"/>
          <w:lang w:eastAsia="ru-RU"/>
        </w:rPr>
        <w:t>Постановлением кабинета Министров Республики Татарстан от 30.12.2010 г. № 1174 «Об утверждении Стратегии развития образования в Республики Татарстан на 2010-2015 г.г. «</w:t>
      </w:r>
      <w:proofErr w:type="spellStart"/>
      <w:r w:rsidRPr="00CB3A08">
        <w:rPr>
          <w:rFonts w:ascii="Arial" w:eastAsia="Times New Roman" w:hAnsi="Arial" w:cs="Arial"/>
          <w:color w:val="000000"/>
          <w:sz w:val="18"/>
          <w:szCs w:val="18"/>
          <w:bdr w:val="none" w:sz="0" w:space="0" w:color="auto" w:frame="1"/>
          <w:lang w:eastAsia="ru-RU"/>
        </w:rPr>
        <w:t>Киләчәк</w:t>
      </w:r>
      <w:proofErr w:type="spellEnd"/>
      <w:r w:rsidRPr="00CB3A08">
        <w:rPr>
          <w:rFonts w:ascii="Arial" w:eastAsia="Times New Roman" w:hAnsi="Arial" w:cs="Arial"/>
          <w:color w:val="000000"/>
          <w:sz w:val="18"/>
          <w:szCs w:val="18"/>
          <w:bdr w:val="none" w:sz="0" w:space="0" w:color="auto" w:frame="1"/>
          <w:lang w:eastAsia="ru-RU"/>
        </w:rPr>
        <w:t>»,</w:t>
      </w:r>
      <w:r w:rsidRPr="00CB3A08">
        <w:rPr>
          <w:rFonts w:ascii="Arial" w:eastAsia="Times New Roman" w:hAnsi="Arial" w:cs="Arial"/>
          <w:color w:val="000000"/>
          <w:sz w:val="18"/>
          <w:szCs w:val="18"/>
          <w:bdr w:val="none" w:sz="0" w:space="0" w:color="auto" w:frame="1"/>
          <w:lang w:val="tt-RU" w:eastAsia="ru-RU"/>
        </w:rPr>
        <w:t> в рамках реализации первоочередных мероприятий Стратегии, творческой группой, созданной Министерством образования и науки Республики Татарстан, разработан учебно-методический комплект по обучению детей двум государственным языкам в дошкольных образовательных учреждениях Республики Татарстан.</w:t>
      </w:r>
      <w:proofErr w:type="gramEnd"/>
    </w:p>
    <w:p w:rsidR="00FC0BEF" w:rsidRPr="00CB3A08" w:rsidRDefault="00FC0BEF" w:rsidP="00CB3A08">
      <w:pPr>
        <w:spacing w:after="0" w:line="270" w:lineRule="atLeast"/>
        <w:ind w:right="-180" w:firstLine="51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Новые подходы в обучении детей государственным языкам в дошкольных образовательных учреждениях республики, которые были разработаны экспертами, представил министр образования и науки РТ Альберт </w:t>
      </w:r>
      <w:proofErr w:type="spellStart"/>
      <w:r w:rsidRPr="00CB3A08">
        <w:rPr>
          <w:rFonts w:ascii="Arial" w:eastAsia="Times New Roman" w:hAnsi="Arial" w:cs="Arial"/>
          <w:color w:val="000000"/>
          <w:sz w:val="18"/>
          <w:szCs w:val="18"/>
          <w:bdr w:val="none" w:sz="0" w:space="0" w:color="auto" w:frame="1"/>
          <w:lang w:eastAsia="ru-RU"/>
        </w:rPr>
        <w:t>Гильмутдинов</w:t>
      </w:r>
      <w:proofErr w:type="spellEnd"/>
      <w:proofErr w:type="gramStart"/>
      <w:r w:rsidRPr="00CB3A08">
        <w:rPr>
          <w:rFonts w:ascii="Arial" w:eastAsia="Times New Roman" w:hAnsi="Arial" w:cs="Arial"/>
          <w:color w:val="000000"/>
          <w:sz w:val="18"/>
          <w:szCs w:val="18"/>
          <w:bdr w:val="none" w:sz="0" w:space="0" w:color="auto" w:frame="1"/>
          <w:lang w:eastAsia="ru-RU"/>
        </w:rPr>
        <w:t>.</w:t>
      </w:r>
      <w:r w:rsidRPr="00CB3A08">
        <w:rPr>
          <w:rFonts w:ascii="Arial" w:eastAsia="Times New Roman" w:hAnsi="Arial" w:cs="Arial"/>
          <w:b/>
          <w:bCs/>
          <w:color w:val="000000"/>
          <w:sz w:val="18"/>
          <w:szCs w:val="18"/>
          <w:bdr w:val="none" w:sz="0" w:space="0" w:color="auto" w:frame="1"/>
          <w:lang w:eastAsia="ru-RU"/>
        </w:rPr>
        <w:t>«</w:t>
      </w:r>
      <w:proofErr w:type="gramEnd"/>
      <w:r w:rsidRPr="00CB3A08">
        <w:rPr>
          <w:rFonts w:ascii="Arial" w:eastAsia="Times New Roman" w:hAnsi="Arial" w:cs="Arial"/>
          <w:b/>
          <w:bCs/>
          <w:color w:val="000000"/>
          <w:sz w:val="18"/>
          <w:szCs w:val="18"/>
          <w:bdr w:val="none" w:sz="0" w:space="0" w:color="auto" w:frame="1"/>
          <w:lang w:eastAsia="ru-RU"/>
        </w:rPr>
        <w:t>Когда мы проанализировали проблемы в изучении языков, то поняли, что как русский, так и татарский, а в дальнейшем и английский языки преподаются как филологические дисциплины. Это глубочайшая ошибка. Мы хотим сделать так, чтобы язык преподавался как средство общения, как инструмент жизни людей, особенно в младшем возрасте», </w:t>
      </w:r>
      <w:r w:rsidRPr="00CB3A08">
        <w:rPr>
          <w:rFonts w:ascii="Arial" w:eastAsia="Times New Roman" w:hAnsi="Arial" w:cs="Arial"/>
          <w:color w:val="000000"/>
          <w:sz w:val="18"/>
          <w:szCs w:val="18"/>
          <w:bdr w:val="none" w:sz="0" w:space="0" w:color="auto" w:frame="1"/>
          <w:lang w:eastAsia="ru-RU"/>
        </w:rPr>
        <w:t xml:space="preserve">- заявил глава </w:t>
      </w:r>
      <w:proofErr w:type="spellStart"/>
      <w:r w:rsidRPr="00CB3A08">
        <w:rPr>
          <w:rFonts w:ascii="Arial" w:eastAsia="Times New Roman" w:hAnsi="Arial" w:cs="Arial"/>
          <w:color w:val="000000"/>
          <w:sz w:val="18"/>
          <w:szCs w:val="18"/>
          <w:bdr w:val="none" w:sz="0" w:space="0" w:color="auto" w:frame="1"/>
          <w:lang w:eastAsia="ru-RU"/>
        </w:rPr>
        <w:t>Минобрнауки</w:t>
      </w:r>
      <w:proofErr w:type="spellEnd"/>
      <w:r w:rsidRPr="00CB3A08">
        <w:rPr>
          <w:rFonts w:ascii="Arial" w:eastAsia="Times New Roman" w:hAnsi="Arial" w:cs="Arial"/>
          <w:color w:val="000000"/>
          <w:sz w:val="18"/>
          <w:szCs w:val="18"/>
          <w:bdr w:val="none" w:sz="0" w:space="0" w:color="auto" w:frame="1"/>
          <w:lang w:eastAsia="ru-RU"/>
        </w:rPr>
        <w:t xml:space="preserve"> РТ. </w:t>
      </w:r>
    </w:p>
    <w:p w:rsidR="00FC0BEF" w:rsidRPr="00CB3A08" w:rsidRDefault="00FC0BEF" w:rsidP="00CB3A08">
      <w:pPr>
        <w:spacing w:after="0" w:line="270" w:lineRule="atLeast"/>
        <w:ind w:right="-180" w:firstLine="51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По его словам, если раньше в преподавании языков доминировали академичность, </w:t>
      </w:r>
      <w:proofErr w:type="spellStart"/>
      <w:r w:rsidRPr="00CB3A08">
        <w:rPr>
          <w:rFonts w:ascii="Arial" w:eastAsia="Times New Roman" w:hAnsi="Arial" w:cs="Arial"/>
          <w:color w:val="000000"/>
          <w:sz w:val="18"/>
          <w:szCs w:val="18"/>
          <w:bdr w:val="none" w:sz="0" w:space="0" w:color="auto" w:frame="1"/>
          <w:lang w:eastAsia="ru-RU"/>
        </w:rPr>
        <w:t>теоретизированность</w:t>
      </w:r>
      <w:proofErr w:type="spellEnd"/>
      <w:r w:rsidRPr="00CB3A08">
        <w:rPr>
          <w:rFonts w:ascii="Arial" w:eastAsia="Times New Roman" w:hAnsi="Arial" w:cs="Arial"/>
          <w:color w:val="000000"/>
          <w:sz w:val="18"/>
          <w:szCs w:val="18"/>
          <w:bdr w:val="none" w:sz="0" w:space="0" w:color="auto" w:frame="1"/>
          <w:lang w:eastAsia="ru-RU"/>
        </w:rPr>
        <w:t xml:space="preserve">, то сейчас идет обращение к практике ориентированности, </w:t>
      </w:r>
      <w:proofErr w:type="spellStart"/>
      <w:r w:rsidRPr="00CB3A08">
        <w:rPr>
          <w:rFonts w:ascii="Arial" w:eastAsia="Times New Roman" w:hAnsi="Arial" w:cs="Arial"/>
          <w:color w:val="000000"/>
          <w:sz w:val="18"/>
          <w:szCs w:val="18"/>
          <w:bdr w:val="none" w:sz="0" w:space="0" w:color="auto" w:frame="1"/>
          <w:lang w:eastAsia="ru-RU"/>
        </w:rPr>
        <w:t>мультимедийности</w:t>
      </w:r>
      <w:proofErr w:type="spellEnd"/>
      <w:r w:rsidRPr="00CB3A08">
        <w:rPr>
          <w:rFonts w:ascii="Arial" w:eastAsia="Times New Roman" w:hAnsi="Arial" w:cs="Arial"/>
          <w:color w:val="000000"/>
          <w:sz w:val="18"/>
          <w:szCs w:val="18"/>
          <w:bdr w:val="none" w:sz="0" w:space="0" w:color="auto" w:frame="1"/>
          <w:lang w:eastAsia="ru-RU"/>
        </w:rPr>
        <w:t>, обучения с помощью игр, сказок, мультфильмов. </w:t>
      </w:r>
      <w:r w:rsidRPr="00CB3A08">
        <w:rPr>
          <w:rFonts w:ascii="Arial" w:eastAsia="Times New Roman" w:hAnsi="Arial" w:cs="Arial"/>
          <w:b/>
          <w:bCs/>
          <w:color w:val="000000"/>
          <w:sz w:val="18"/>
          <w:szCs w:val="18"/>
          <w:bdr w:val="none" w:sz="0" w:space="0" w:color="auto" w:frame="1"/>
          <w:lang w:eastAsia="ru-RU"/>
        </w:rPr>
        <w:t xml:space="preserve">«Говоря о новой методике преподавания, мы симметрично говорим о русском языке для </w:t>
      </w:r>
      <w:proofErr w:type="spellStart"/>
      <w:r w:rsidRPr="00CB3A08">
        <w:rPr>
          <w:rFonts w:ascii="Arial" w:eastAsia="Times New Roman" w:hAnsi="Arial" w:cs="Arial"/>
          <w:b/>
          <w:bCs/>
          <w:color w:val="000000"/>
          <w:sz w:val="18"/>
          <w:szCs w:val="18"/>
          <w:bdr w:val="none" w:sz="0" w:space="0" w:color="auto" w:frame="1"/>
          <w:lang w:eastAsia="ru-RU"/>
        </w:rPr>
        <w:t>татароязычных</w:t>
      </w:r>
      <w:proofErr w:type="spellEnd"/>
      <w:r w:rsidRPr="00CB3A08">
        <w:rPr>
          <w:rFonts w:ascii="Arial" w:eastAsia="Times New Roman" w:hAnsi="Arial" w:cs="Arial"/>
          <w:b/>
          <w:bCs/>
          <w:color w:val="000000"/>
          <w:sz w:val="18"/>
          <w:szCs w:val="18"/>
          <w:bdr w:val="none" w:sz="0" w:space="0" w:color="auto" w:frame="1"/>
          <w:lang w:eastAsia="ru-RU"/>
        </w:rPr>
        <w:t xml:space="preserve"> семей и татарском языке для детей из русскоязычных семей. Важно, чтобы все дети хорошо владели обоими языками»,</w:t>
      </w:r>
      <w:r w:rsidRPr="00CB3A08">
        <w:rPr>
          <w:rFonts w:ascii="Arial" w:eastAsia="Times New Roman" w:hAnsi="Arial" w:cs="Arial"/>
          <w:color w:val="000000"/>
          <w:sz w:val="18"/>
          <w:szCs w:val="18"/>
          <w:bdr w:val="none" w:sz="0" w:space="0" w:color="auto" w:frame="1"/>
          <w:lang w:eastAsia="ru-RU"/>
        </w:rPr>
        <w:t> - подчеркнул министр. </w:t>
      </w:r>
    </w:p>
    <w:p w:rsidR="00FC0BEF" w:rsidRPr="00CB3A08" w:rsidRDefault="00FC0BEF" w:rsidP="00CB3A08">
      <w:pPr>
        <w:spacing w:after="0" w:line="270" w:lineRule="atLeast"/>
        <w:ind w:right="-180" w:firstLine="51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Планируется, что в Татарстане дети возрастом 4-5 лет должны владеть 62 словами на татарском и русском языках, а уже в 4 классе школы в их словарном запасе должно быть 1167 слов. Премьер-министр республики поинтересовался у участников встречи, почему именно такое количество слов должно быть в арсенале школьников. Как выяснилось, за основу были взяты сложившиеся в мире методики преподавания языков. </w:t>
      </w:r>
    </w:p>
    <w:p w:rsidR="00FC0BEF" w:rsidRPr="00CB3A08" w:rsidRDefault="00FC0BEF" w:rsidP="00CB3A08">
      <w:pPr>
        <w:spacing w:after="0" w:line="270" w:lineRule="atLeast"/>
        <w:ind w:right="-180" w:firstLine="51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Для обучения в детских садах был составлен учебно-методический комплект, куда вошли сборники художественных произведений для воспитателей и родителей, а также комплекты аудио- и видеоматериалов на татарском и русском языках. </w:t>
      </w:r>
      <w:r w:rsidRPr="00CB3A08">
        <w:rPr>
          <w:rFonts w:ascii="Arial" w:eastAsia="Times New Roman" w:hAnsi="Arial" w:cs="Arial"/>
          <w:color w:val="000000"/>
          <w:sz w:val="18"/>
          <w:szCs w:val="18"/>
          <w:bdr w:val="none" w:sz="0" w:space="0" w:color="auto" w:frame="1"/>
          <w:lang w:val="en-US" w:eastAsia="ru-RU"/>
        </w:rPr>
        <w:t>C</w:t>
      </w:r>
      <w:proofErr w:type="spellStart"/>
      <w:r w:rsidRPr="00CB3A08">
        <w:rPr>
          <w:rFonts w:ascii="Arial" w:eastAsia="Times New Roman" w:hAnsi="Arial" w:cs="Arial"/>
          <w:color w:val="000000"/>
          <w:sz w:val="18"/>
          <w:szCs w:val="18"/>
          <w:bdr w:val="none" w:sz="0" w:space="0" w:color="auto" w:frame="1"/>
          <w:lang w:eastAsia="ru-RU"/>
        </w:rPr>
        <w:t>пециально</w:t>
      </w:r>
      <w:proofErr w:type="spellEnd"/>
      <w:r w:rsidRPr="00CB3A08">
        <w:rPr>
          <w:rFonts w:ascii="Arial" w:eastAsia="Times New Roman" w:hAnsi="Arial" w:cs="Arial"/>
          <w:color w:val="000000"/>
          <w:sz w:val="18"/>
          <w:szCs w:val="18"/>
          <w:bdr w:val="none" w:sz="0" w:space="0" w:color="auto" w:frame="1"/>
          <w:lang w:eastAsia="ru-RU"/>
        </w:rPr>
        <w:t xml:space="preserve"> для новой программы было разработано: 5 мультфильмов на татарском языке, 45 анимационных сюжетов, 8 познавательных передач, которые будут транслироваться на канале «</w:t>
      </w:r>
      <w:hyperlink r:id="rId5" w:tooltip="ТНВ" w:history="1">
        <w:r w:rsidRPr="00CB3A08">
          <w:rPr>
            <w:rFonts w:ascii="Arial" w:eastAsia="Times New Roman" w:hAnsi="Arial" w:cs="Arial"/>
            <w:color w:val="006AC3"/>
            <w:sz w:val="18"/>
            <w:szCs w:val="18"/>
            <w:u w:val="single"/>
            <w:bdr w:val="none" w:sz="0" w:space="0" w:color="auto" w:frame="1"/>
            <w:lang w:eastAsia="ru-RU"/>
          </w:rPr>
          <w:t>ТНВ</w:t>
        </w:r>
      </w:hyperlink>
      <w:r w:rsidRPr="00CB3A08">
        <w:rPr>
          <w:rFonts w:ascii="Arial" w:eastAsia="Times New Roman" w:hAnsi="Arial" w:cs="Arial"/>
          <w:color w:val="000000"/>
          <w:sz w:val="18"/>
          <w:szCs w:val="18"/>
          <w:bdr w:val="none" w:sz="0" w:space="0" w:color="auto" w:frame="1"/>
          <w:lang w:eastAsia="ru-RU"/>
        </w:rPr>
        <w:t>». На канале ТНВ создана телепередача на татарском языке «</w:t>
      </w:r>
      <w:r w:rsidRPr="00CB3A08">
        <w:rPr>
          <w:rFonts w:ascii="Arial" w:eastAsia="Times New Roman" w:hAnsi="Arial" w:cs="Arial"/>
          <w:color w:val="000000"/>
          <w:sz w:val="18"/>
          <w:szCs w:val="18"/>
          <w:bdr w:val="none" w:sz="0" w:space="0" w:color="auto" w:frame="1"/>
          <w:lang w:val="tt-RU" w:eastAsia="ru-RU"/>
        </w:rPr>
        <w:t>Әкият илендә”для детей </w:t>
      </w:r>
      <w:r w:rsidRPr="00CB3A08">
        <w:rPr>
          <w:rFonts w:ascii="Arial" w:eastAsia="Times New Roman" w:hAnsi="Arial" w:cs="Arial"/>
          <w:color w:val="000000"/>
          <w:sz w:val="18"/>
          <w:szCs w:val="18"/>
          <w:bdr w:val="none" w:sz="0" w:space="0" w:color="auto" w:frame="1"/>
          <w:lang w:eastAsia="ru-RU"/>
        </w:rPr>
        <w:t>дошкольного возраста в целях обучения детей разговорной речи. Новый проект предоставляет собой возможность совсем юным телезрителям вместе с родителями изучать татарский язык, начиная с самых его азов.</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В каждом выпуске ведущая программы, веселая и заводная </w:t>
      </w:r>
      <w:proofErr w:type="spellStart"/>
      <w:r w:rsidRPr="00CB3A08">
        <w:rPr>
          <w:rFonts w:ascii="Arial" w:eastAsia="Times New Roman" w:hAnsi="Arial" w:cs="Arial"/>
          <w:color w:val="000000"/>
          <w:sz w:val="18"/>
          <w:szCs w:val="18"/>
          <w:bdr w:val="none" w:sz="0" w:space="0" w:color="auto" w:frame="1"/>
          <w:lang w:eastAsia="ru-RU"/>
        </w:rPr>
        <w:t>Гульчачак</w:t>
      </w:r>
      <w:proofErr w:type="spellEnd"/>
      <w:r w:rsidRPr="00CB3A08">
        <w:rPr>
          <w:rFonts w:ascii="Arial" w:eastAsia="Times New Roman" w:hAnsi="Arial" w:cs="Arial"/>
          <w:color w:val="000000"/>
          <w:sz w:val="18"/>
          <w:szCs w:val="18"/>
          <w:bdr w:val="none" w:sz="0" w:space="0" w:color="auto" w:frame="1"/>
          <w:lang w:eastAsia="ru-RU"/>
        </w:rPr>
        <w:t>, вместе с симпатичными героями, в увлекательной игровой форме знакомит маленьких зрителей с новыми словами, культурой и традициями татарского народа. Важнейшими элементами программы являются интерактивные развивающие задания, которые вовлекают в тематические игры как детей в студии, так и малышей у телеэкранов, что способствует развитию речи, словарного запаса, а главное — интереса к изучению татарского языка и формированию основ поликультурной личности.</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       </w:t>
      </w:r>
      <w:r w:rsidRPr="00CB3A08">
        <w:rPr>
          <w:rFonts w:ascii="Arial" w:eastAsia="Times New Roman" w:hAnsi="Arial" w:cs="Arial"/>
          <w:color w:val="000000"/>
          <w:sz w:val="18"/>
          <w:szCs w:val="18"/>
          <w:bdr w:val="none" w:sz="0" w:space="0" w:color="auto" w:frame="1"/>
          <w:lang w:eastAsia="ru-RU"/>
        </w:rPr>
        <w:t>В телепередачах использованы новые развивающие образовательные технологии изучения татарского языка как средства общения. Хронометраж программы — 10 минут, что соответствует оптимальной продолжительности просмотра телепередачи, рекомендованной детскими специалистами. Программа подготовлена по заказу Министерства образования и науки Республики Татарстан при содействии Республиканского агентства по печати и массовым коммуникациям.</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w:t>
      </w:r>
      <w:r w:rsidRPr="00CB3A08">
        <w:rPr>
          <w:rFonts w:ascii="Arial" w:eastAsia="Times New Roman" w:hAnsi="Arial" w:cs="Arial"/>
          <w:color w:val="000000"/>
          <w:sz w:val="18"/>
          <w:szCs w:val="18"/>
          <w:bdr w:val="none" w:sz="0" w:space="0" w:color="auto" w:frame="1"/>
          <w:lang w:val="tt-RU" w:eastAsia="ru-RU"/>
        </w:rPr>
        <w:t>    </w:t>
      </w:r>
      <w:r w:rsidRPr="00CB3A08">
        <w:rPr>
          <w:rFonts w:ascii="Arial" w:eastAsia="Times New Roman" w:hAnsi="Arial" w:cs="Arial"/>
          <w:color w:val="000000"/>
          <w:sz w:val="18"/>
          <w:szCs w:val="18"/>
          <w:bdr w:val="none" w:sz="0" w:space="0" w:color="auto" w:frame="1"/>
          <w:lang w:eastAsia="ru-RU"/>
        </w:rPr>
        <w:t>Смотрите новую программу «</w:t>
      </w:r>
      <w:proofErr w:type="spellStart"/>
      <w:r w:rsidRPr="00CB3A08">
        <w:rPr>
          <w:rFonts w:ascii="Arial" w:eastAsia="Times New Roman" w:hAnsi="Arial" w:cs="Arial"/>
          <w:color w:val="000000"/>
          <w:sz w:val="18"/>
          <w:szCs w:val="18"/>
          <w:bdr w:val="none" w:sz="0" w:space="0" w:color="auto" w:frame="1"/>
          <w:lang w:eastAsia="ru-RU"/>
        </w:rPr>
        <w:t>Әкият</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илендә</w:t>
      </w:r>
      <w:proofErr w:type="spellEnd"/>
      <w:r w:rsidRPr="00CB3A08">
        <w:rPr>
          <w:rFonts w:ascii="Arial" w:eastAsia="Times New Roman" w:hAnsi="Arial" w:cs="Arial"/>
          <w:color w:val="000000"/>
          <w:sz w:val="18"/>
          <w:szCs w:val="18"/>
          <w:bdr w:val="none" w:sz="0" w:space="0" w:color="auto" w:frame="1"/>
          <w:lang w:eastAsia="ru-RU"/>
        </w:rPr>
        <w:t xml:space="preserve">» с 5 февраля по </w:t>
      </w:r>
      <w:proofErr w:type="spellStart"/>
      <w:proofErr w:type="gramStart"/>
      <w:r w:rsidRPr="00CB3A08">
        <w:rPr>
          <w:rFonts w:ascii="Arial" w:eastAsia="Times New Roman" w:hAnsi="Arial" w:cs="Arial"/>
          <w:color w:val="000000"/>
          <w:sz w:val="18"/>
          <w:szCs w:val="18"/>
          <w:bdr w:val="none" w:sz="0" w:space="0" w:color="auto" w:frame="1"/>
          <w:lang w:eastAsia="ru-RU"/>
        </w:rPr>
        <w:t>по</w:t>
      </w:r>
      <w:proofErr w:type="spellEnd"/>
      <w:proofErr w:type="gramEnd"/>
      <w:r w:rsidRPr="00CB3A08">
        <w:rPr>
          <w:rFonts w:ascii="Arial" w:eastAsia="Times New Roman" w:hAnsi="Arial" w:cs="Arial"/>
          <w:color w:val="000000"/>
          <w:sz w:val="18"/>
          <w:szCs w:val="18"/>
          <w:bdr w:val="none" w:sz="0" w:space="0" w:color="auto" w:frame="1"/>
          <w:lang w:eastAsia="ru-RU"/>
        </w:rPr>
        <w:t xml:space="preserve"> воскресеньям в 9:30 на телеканале ТНВ! Если же у вас нет возможности посмотреть телевизионную версию передачи, тогда вы </w:t>
      </w:r>
      <w:proofErr w:type="spellStart"/>
      <w:proofErr w:type="gramStart"/>
      <w:r w:rsidRPr="00CB3A08">
        <w:rPr>
          <w:rFonts w:ascii="Arial" w:eastAsia="Times New Roman" w:hAnsi="Arial" w:cs="Arial"/>
          <w:color w:val="000000"/>
          <w:sz w:val="18"/>
          <w:szCs w:val="18"/>
          <w:bdr w:val="none" w:sz="0" w:space="0" w:color="auto" w:frame="1"/>
          <w:lang w:eastAsia="ru-RU"/>
        </w:rPr>
        <w:t>c</w:t>
      </w:r>
      <w:proofErr w:type="gramEnd"/>
      <w:r w:rsidRPr="00CB3A08">
        <w:rPr>
          <w:rFonts w:ascii="Arial" w:eastAsia="Times New Roman" w:hAnsi="Arial" w:cs="Arial"/>
          <w:color w:val="000000"/>
          <w:sz w:val="18"/>
          <w:szCs w:val="18"/>
          <w:bdr w:val="none" w:sz="0" w:space="0" w:color="auto" w:frame="1"/>
          <w:lang w:eastAsia="ru-RU"/>
        </w:rPr>
        <w:t>можете</w:t>
      </w:r>
      <w:proofErr w:type="spellEnd"/>
      <w:r w:rsidRPr="00CB3A08">
        <w:rPr>
          <w:rFonts w:ascii="Arial" w:eastAsia="Times New Roman" w:hAnsi="Arial" w:cs="Arial"/>
          <w:color w:val="000000"/>
          <w:sz w:val="18"/>
          <w:szCs w:val="18"/>
          <w:bdr w:val="none" w:sz="0" w:space="0" w:color="auto" w:frame="1"/>
          <w:lang w:eastAsia="ru-RU"/>
        </w:rPr>
        <w:t xml:space="preserve"> увидеть или скачать выпуск передачи «</w:t>
      </w:r>
      <w:proofErr w:type="spellStart"/>
      <w:r w:rsidRPr="00CB3A08">
        <w:rPr>
          <w:rFonts w:ascii="Arial" w:eastAsia="Times New Roman" w:hAnsi="Arial" w:cs="Arial"/>
          <w:color w:val="000000"/>
          <w:sz w:val="18"/>
          <w:szCs w:val="18"/>
          <w:bdr w:val="none" w:sz="0" w:space="0" w:color="auto" w:frame="1"/>
          <w:lang w:eastAsia="ru-RU"/>
        </w:rPr>
        <w:t>Әкият</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илендә</w:t>
      </w:r>
      <w:proofErr w:type="spellEnd"/>
      <w:r w:rsidRPr="00CB3A08">
        <w:rPr>
          <w:rFonts w:ascii="Arial" w:eastAsia="Times New Roman" w:hAnsi="Arial" w:cs="Arial"/>
          <w:color w:val="000000"/>
          <w:sz w:val="18"/>
          <w:szCs w:val="18"/>
          <w:bdr w:val="none" w:sz="0" w:space="0" w:color="auto" w:frame="1"/>
          <w:lang w:eastAsia="ru-RU"/>
        </w:rPr>
        <w:t>» на сайте Министерства образования и науки Республики Татарстан.</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  </w:t>
      </w:r>
      <w:r w:rsidRPr="00CB3A08">
        <w:rPr>
          <w:rFonts w:ascii="Arial" w:eastAsia="Times New Roman" w:hAnsi="Arial" w:cs="Arial"/>
          <w:color w:val="000000"/>
          <w:sz w:val="18"/>
          <w:szCs w:val="18"/>
          <w:bdr w:val="none" w:sz="0" w:space="0" w:color="auto" w:frame="1"/>
          <w:lang w:eastAsia="ru-RU"/>
        </w:rPr>
        <w:t>Кроме того, на татарский язык было переведено 8 популярных мультфильмов, создан комплект из 3 дисков с музыкальными сказками и детскими песнями. </w:t>
      </w:r>
      <w:r w:rsidRPr="00CB3A08">
        <w:rPr>
          <w:rFonts w:ascii="Arial" w:eastAsia="Times New Roman" w:hAnsi="Arial" w:cs="Arial"/>
          <w:color w:val="000000"/>
          <w:sz w:val="18"/>
          <w:szCs w:val="18"/>
          <w:bdr w:val="none" w:sz="0" w:space="0" w:color="auto" w:frame="1"/>
          <w:lang w:val="tt-RU" w:eastAsia="ru-RU"/>
        </w:rPr>
        <w:t>                                    </w:t>
      </w:r>
    </w:p>
    <w:p w:rsidR="00FC0BEF"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r w:rsidRPr="00CB3A08">
        <w:rPr>
          <w:rFonts w:ascii="Arial" w:eastAsia="Times New Roman" w:hAnsi="Arial" w:cs="Arial"/>
          <w:color w:val="000000"/>
          <w:sz w:val="18"/>
          <w:szCs w:val="18"/>
          <w:bdr w:val="none" w:sz="0" w:space="0" w:color="auto" w:frame="1"/>
          <w:lang w:val="tt-RU" w:eastAsia="ru-RU"/>
        </w:rPr>
        <w:t> </w:t>
      </w: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p>
    <w:p w:rsidR="00CB3A08" w:rsidRPr="00CB3A08" w:rsidRDefault="00CB3A08" w:rsidP="00CB3A08">
      <w:pPr>
        <w:spacing w:after="0" w:line="270" w:lineRule="atLeast"/>
        <w:textAlignment w:val="baseline"/>
        <w:rPr>
          <w:rFonts w:ascii="Arial" w:eastAsia="Times New Roman" w:hAnsi="Arial" w:cs="Arial"/>
          <w:color w:val="000000"/>
          <w:sz w:val="18"/>
          <w:szCs w:val="18"/>
          <w:lang w:eastAsia="ru-RU"/>
        </w:rPr>
      </w:pPr>
    </w:p>
    <w:p w:rsidR="00FC0BEF" w:rsidRPr="00CB3A08" w:rsidRDefault="00FC0BEF" w:rsidP="00CB3A08">
      <w:pPr>
        <w:spacing w:after="0" w:line="270" w:lineRule="atLeast"/>
        <w:ind w:left="-360" w:right="-180" w:firstLine="851"/>
        <w:jc w:val="both"/>
        <w:textAlignment w:val="baseline"/>
        <w:rPr>
          <w:rFonts w:ascii="Arial" w:eastAsia="Times New Roman" w:hAnsi="Arial" w:cs="Arial"/>
          <w:color w:val="000000"/>
          <w:sz w:val="18"/>
          <w:szCs w:val="18"/>
          <w:lang w:val="tt-RU" w:eastAsia="ru-RU"/>
        </w:rPr>
      </w:pPr>
      <w:r w:rsidRPr="00CB3A08">
        <w:rPr>
          <w:rFonts w:ascii="Arial" w:eastAsia="Times New Roman" w:hAnsi="Arial" w:cs="Arial"/>
          <w:i/>
          <w:iCs/>
          <w:color w:val="000000"/>
          <w:sz w:val="18"/>
          <w:szCs w:val="18"/>
          <w:bdr w:val="none" w:sz="0" w:space="0" w:color="auto" w:frame="1"/>
          <w:lang w:val="tt-RU" w:eastAsia="ru-RU"/>
        </w:rPr>
        <w:lastRenderedPageBreak/>
        <w:t>Февраль аенда Татарстан Республикасы  Министрлар Кабинеты карары белән гамәлгә куелган 2010-2015 нче елларда Татарстан Республикасында мәгарифне үстерү стратегиясе “Киләчәк” программасы кысаларында мәктәпкәчә белем бирү учреждениеләрендә Татарстан Республикасы  дәүләт телләрен өйрәтү программасы старт алды. Татарстан Республикасы  Хөкүмәте йортында ТР Премьер-министры Илдар Халиков рәислегендә “Киләчәк” сериясенә караган яңа укыту-методик комплектлары, аларны гамәлгә кую эшчәнлеген җәелдерү проблемаларына багышланган махсус “түгәрәк өстәл” артында  сөйләшү  үткәрелде. ТР Хөкүмәте башлыгы  күтәрелгән проблеманың үтә көнүзәк  һәм дәүләти  әһәмиятен билгеләп үтте: “Без тиз арада балалар бакчаларына йөрүчеләргә  татар  һәм рус телләрен уңайлы һәм нәтиҗәле итеп өйрәнү өчен тиешле шартлар тудырырга бурычлы. Телләр үзләштерү  байлык! Республикабызның киләчәге булган балаларның  дәүләт телләрен  үзләштерү процессына мәктәпкәчә яшьтә үк старт бирү - мәктәп, югары уку йортларында белем алу этабы өчен яхшы фундамент әзерләү ул”, - диде И.Халиков. Балаларның тәкъдим ителгән укыту-методик комплектлары нигезендә шөгыльләнүләрен, беренче чиратта,  мавыктыргыч һәм югары дәрәҗәдә профессиональ итеп оештыру зарурлыгын кабат-кабат ассызыклады. Заманча педагогик технологияләр белән янәшә мультимедиа чараларын һәм Интернет мөмкинлекләреннең киң файдаланылуы өчен Татарстан Республикасы Хөкүмәтенең мул ярдәмен вәгъдә итте.</w:t>
      </w:r>
    </w:p>
    <w:p w:rsidR="00FC0BEF" w:rsidRPr="00CB3A08" w:rsidRDefault="00FC0BEF" w:rsidP="00CB3A08">
      <w:pPr>
        <w:spacing w:after="0" w:line="270" w:lineRule="atLeast"/>
        <w:ind w:left="-360" w:right="-180" w:firstLine="851"/>
        <w:jc w:val="both"/>
        <w:textAlignment w:val="baseline"/>
        <w:rPr>
          <w:rFonts w:ascii="Arial" w:eastAsia="Times New Roman" w:hAnsi="Arial" w:cs="Arial"/>
          <w:color w:val="000000"/>
          <w:sz w:val="18"/>
          <w:szCs w:val="18"/>
          <w:lang w:val="tt-RU" w:eastAsia="ru-RU"/>
        </w:rPr>
      </w:pPr>
      <w:r w:rsidRPr="00CB3A08">
        <w:rPr>
          <w:rFonts w:ascii="Arial" w:eastAsia="Times New Roman" w:hAnsi="Arial" w:cs="Arial"/>
          <w:i/>
          <w:iCs/>
          <w:color w:val="000000"/>
          <w:sz w:val="18"/>
          <w:szCs w:val="18"/>
          <w:bdr w:val="none" w:sz="0" w:space="0" w:color="auto" w:frame="1"/>
          <w:lang w:val="tt-RU" w:eastAsia="ru-RU"/>
        </w:rPr>
        <w:t>Яңа укыту-методик комплектлар хакында сүз алып барганда, без татар гаиләләре өчен рус телен һәм рус гаиләләрендәге балалар өчен татар телен үзләштерүне эффектив итә торган заманча әсбаплар турында сөйлибез. Барлык балаларның да ике телне дә яхшы белүе мөһим.</w:t>
      </w:r>
    </w:p>
    <w:p w:rsidR="00FC0BEF" w:rsidRPr="00CB3A08" w:rsidRDefault="00FC0BEF" w:rsidP="00CB3A08">
      <w:pPr>
        <w:spacing w:after="0" w:line="270" w:lineRule="atLeast"/>
        <w:ind w:left="-360" w:right="-180" w:firstLine="851"/>
        <w:jc w:val="both"/>
        <w:textAlignment w:val="baseline"/>
        <w:rPr>
          <w:rFonts w:ascii="Arial" w:eastAsia="Times New Roman" w:hAnsi="Arial" w:cs="Arial"/>
          <w:color w:val="000000"/>
          <w:sz w:val="18"/>
          <w:szCs w:val="18"/>
          <w:lang w:eastAsia="ru-RU"/>
        </w:rPr>
      </w:pPr>
      <w:r w:rsidRPr="00CB3A08">
        <w:rPr>
          <w:rFonts w:ascii="Arial" w:eastAsia="Times New Roman" w:hAnsi="Arial" w:cs="Arial"/>
          <w:i/>
          <w:iCs/>
          <w:color w:val="000000"/>
          <w:sz w:val="18"/>
          <w:szCs w:val="18"/>
          <w:bdr w:val="none" w:sz="0" w:space="0" w:color="auto" w:frame="1"/>
          <w:lang w:val="tt-RU" w:eastAsia="ru-RU"/>
        </w:rPr>
        <w:t>Татарстанда балалар 4-5 яшьтә рус телле балалар 62 сүз белергә, ә инде дүртенче сыйныфта аларның сүзлек запасы 1167 сүзгә җитәргә тиеш. Балалар бакчаларында дәүләт телләрен өйрәтү өчен укыту-методика комплекты төзелгән, анда тәрбиячеләр һәм ата-аналар өчен матур әдәбият җыентыклары, шулай ук татар һәм рус телләрендәге аудио-, видеоматериаллардан торган комплектлар керә. Программаны гамәлгә кертү процессында тәрбиячеләрне һәм ата-аналарны да актив катнаштыру зарур.</w:t>
      </w:r>
    </w:p>
    <w:p w:rsidR="00FC0BEF"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r w:rsidRPr="00CB3A08">
        <w:rPr>
          <w:rFonts w:ascii="Arial" w:eastAsia="Times New Roman" w:hAnsi="Arial" w:cs="Arial"/>
          <w:color w:val="000000"/>
          <w:sz w:val="18"/>
          <w:szCs w:val="18"/>
          <w:bdr w:val="none" w:sz="0" w:space="0" w:color="auto" w:frame="1"/>
          <w:lang w:val="tt-RU" w:eastAsia="ru-RU"/>
        </w:rPr>
        <w:t> </w:t>
      </w: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val="tt-RU" w:eastAsia="ru-RU"/>
        </w:rPr>
      </w:pPr>
    </w:p>
    <w:p w:rsidR="00CB3A08" w:rsidRPr="00CB3A08" w:rsidRDefault="00CB3A08" w:rsidP="00CB3A08">
      <w:pPr>
        <w:spacing w:after="0" w:line="270" w:lineRule="atLeast"/>
        <w:textAlignment w:val="baseline"/>
        <w:rPr>
          <w:rFonts w:ascii="Arial" w:eastAsia="Times New Roman" w:hAnsi="Arial" w:cs="Arial"/>
          <w:color w:val="000000"/>
          <w:sz w:val="18"/>
          <w:szCs w:val="18"/>
          <w:lang w:eastAsia="ru-RU"/>
        </w:rPr>
      </w:pPr>
    </w:p>
    <w:p w:rsidR="00FC0BEF" w:rsidRPr="00CB3A08" w:rsidRDefault="00FC0BEF" w:rsidP="00CB3A08">
      <w:pPr>
        <w:spacing w:after="0" w:line="270" w:lineRule="atLeast"/>
        <w:ind w:firstLine="540"/>
        <w:jc w:val="both"/>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eastAsia="ru-RU"/>
        </w:rPr>
        <w:t>Творческими группами г. Казани и Набережных Челнов были разработаны УМК:</w:t>
      </w:r>
    </w:p>
    <w:p w:rsidR="00FC0BEF" w:rsidRPr="00CB3A08" w:rsidRDefault="00FC0BEF" w:rsidP="00CB3A08">
      <w:pPr>
        <w:spacing w:after="0" w:line="270" w:lineRule="atLeast"/>
        <w:ind w:firstLine="54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1 комплект – по обучению </w:t>
      </w:r>
      <w:proofErr w:type="spellStart"/>
      <w:r w:rsidRPr="00CB3A08">
        <w:rPr>
          <w:rFonts w:ascii="Arial" w:eastAsia="Times New Roman" w:hAnsi="Arial" w:cs="Arial"/>
          <w:color w:val="000000"/>
          <w:sz w:val="18"/>
          <w:szCs w:val="18"/>
          <w:bdr w:val="none" w:sz="0" w:space="0" w:color="auto" w:frame="1"/>
          <w:lang w:eastAsia="ru-RU"/>
        </w:rPr>
        <w:t>татароязычных</w:t>
      </w:r>
      <w:proofErr w:type="spellEnd"/>
      <w:r w:rsidRPr="00CB3A08">
        <w:rPr>
          <w:rFonts w:ascii="Arial" w:eastAsia="Times New Roman" w:hAnsi="Arial" w:cs="Arial"/>
          <w:color w:val="000000"/>
          <w:sz w:val="18"/>
          <w:szCs w:val="18"/>
          <w:bdr w:val="none" w:sz="0" w:space="0" w:color="auto" w:frame="1"/>
          <w:lang w:eastAsia="ru-RU"/>
        </w:rPr>
        <w:t xml:space="preserve"> детей русскому языку «Изучаем русский язык», творческая группа под руководством </w:t>
      </w:r>
      <w:proofErr w:type="spellStart"/>
      <w:r w:rsidRPr="00CB3A08">
        <w:rPr>
          <w:rFonts w:ascii="Arial" w:eastAsia="Times New Roman" w:hAnsi="Arial" w:cs="Arial"/>
          <w:color w:val="000000"/>
          <w:sz w:val="18"/>
          <w:szCs w:val="18"/>
          <w:bdr w:val="none" w:sz="0" w:space="0" w:color="auto" w:frame="1"/>
          <w:lang w:eastAsia="ru-RU"/>
        </w:rPr>
        <w:t>Гаффаровой</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Сабили</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Муллануровны</w:t>
      </w:r>
      <w:proofErr w:type="spellEnd"/>
      <w:r w:rsidRPr="00CB3A08">
        <w:rPr>
          <w:rFonts w:ascii="Arial" w:eastAsia="Times New Roman" w:hAnsi="Arial" w:cs="Arial"/>
          <w:color w:val="000000"/>
          <w:sz w:val="18"/>
          <w:szCs w:val="18"/>
          <w:bdr w:val="none" w:sz="0" w:space="0" w:color="auto" w:frame="1"/>
          <w:lang w:eastAsia="ru-RU"/>
        </w:rPr>
        <w:t>;</w:t>
      </w:r>
    </w:p>
    <w:p w:rsidR="00FC0BEF" w:rsidRPr="00CB3A08" w:rsidRDefault="00FC0BEF" w:rsidP="00CB3A08">
      <w:pPr>
        <w:spacing w:after="0" w:line="270" w:lineRule="atLeast"/>
        <w:ind w:firstLine="54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2 комплект – по обучению русскоязычных детей татарскому языку «</w:t>
      </w:r>
      <w:r w:rsidRPr="00CB3A08">
        <w:rPr>
          <w:rFonts w:ascii="Arial" w:eastAsia="Times New Roman" w:hAnsi="Arial" w:cs="Arial"/>
          <w:color w:val="000000"/>
          <w:sz w:val="18"/>
          <w:szCs w:val="18"/>
          <w:bdr w:val="none" w:sz="0" w:space="0" w:color="auto" w:frame="1"/>
          <w:lang w:val="tt-RU" w:eastAsia="ru-RU"/>
        </w:rPr>
        <w:t>Татарча сөйләшәбез</w:t>
      </w:r>
      <w:r w:rsidRPr="00CB3A08">
        <w:rPr>
          <w:rFonts w:ascii="Arial" w:eastAsia="Times New Roman" w:hAnsi="Arial" w:cs="Arial"/>
          <w:color w:val="000000"/>
          <w:sz w:val="18"/>
          <w:szCs w:val="18"/>
          <w:bdr w:val="none" w:sz="0" w:space="0" w:color="auto" w:frame="1"/>
          <w:lang w:eastAsia="ru-RU"/>
        </w:rPr>
        <w:t>»</w:t>
      </w:r>
      <w:r w:rsidRPr="00CB3A08">
        <w:rPr>
          <w:rFonts w:ascii="Arial" w:eastAsia="Times New Roman" w:hAnsi="Arial" w:cs="Arial"/>
          <w:color w:val="000000"/>
          <w:sz w:val="18"/>
          <w:szCs w:val="18"/>
          <w:bdr w:val="none" w:sz="0" w:space="0" w:color="auto" w:frame="1"/>
          <w:lang w:val="tt-RU" w:eastAsia="ru-RU"/>
        </w:rPr>
        <w:t> - </w:t>
      </w:r>
      <w:r w:rsidRPr="00CB3A08">
        <w:rPr>
          <w:rFonts w:ascii="Arial" w:eastAsia="Times New Roman" w:hAnsi="Arial" w:cs="Arial"/>
          <w:color w:val="000000"/>
          <w:sz w:val="18"/>
          <w:szCs w:val="18"/>
          <w:bdr w:val="none" w:sz="0" w:space="0" w:color="auto" w:frame="1"/>
          <w:lang w:eastAsia="ru-RU"/>
        </w:rPr>
        <w:t xml:space="preserve">«Говорим по-татарски», творческая группа под руководством  </w:t>
      </w:r>
      <w:proofErr w:type="spellStart"/>
      <w:r w:rsidRPr="00CB3A08">
        <w:rPr>
          <w:rFonts w:ascii="Arial" w:eastAsia="Times New Roman" w:hAnsi="Arial" w:cs="Arial"/>
          <w:color w:val="000000"/>
          <w:sz w:val="18"/>
          <w:szCs w:val="18"/>
          <w:bdr w:val="none" w:sz="0" w:space="0" w:color="auto" w:frame="1"/>
          <w:lang w:eastAsia="ru-RU"/>
        </w:rPr>
        <w:t>Зариповой</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Зифы</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Мирхатовны</w:t>
      </w:r>
      <w:proofErr w:type="spellEnd"/>
      <w:r w:rsidRPr="00CB3A08">
        <w:rPr>
          <w:rFonts w:ascii="Arial" w:eastAsia="Times New Roman" w:hAnsi="Arial" w:cs="Arial"/>
          <w:color w:val="000000"/>
          <w:sz w:val="18"/>
          <w:szCs w:val="18"/>
          <w:bdr w:val="none" w:sz="0" w:space="0" w:color="auto" w:frame="1"/>
          <w:lang w:eastAsia="ru-RU"/>
        </w:rPr>
        <w:t>;</w:t>
      </w:r>
    </w:p>
    <w:p w:rsidR="00FC0BEF" w:rsidRPr="00CB3A08" w:rsidRDefault="00FC0BEF" w:rsidP="00CB3A08">
      <w:pPr>
        <w:spacing w:after="0" w:line="270" w:lineRule="atLeast"/>
        <w:ind w:firstLine="54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3 комплект – по обучению </w:t>
      </w:r>
      <w:proofErr w:type="spellStart"/>
      <w:r w:rsidRPr="00CB3A08">
        <w:rPr>
          <w:rFonts w:ascii="Arial" w:eastAsia="Times New Roman" w:hAnsi="Arial" w:cs="Arial"/>
          <w:color w:val="000000"/>
          <w:sz w:val="18"/>
          <w:szCs w:val="18"/>
          <w:bdr w:val="none" w:sz="0" w:space="0" w:color="auto" w:frame="1"/>
          <w:lang w:eastAsia="ru-RU"/>
        </w:rPr>
        <w:t>татароязычных</w:t>
      </w:r>
      <w:proofErr w:type="spellEnd"/>
      <w:r w:rsidRPr="00CB3A08">
        <w:rPr>
          <w:rFonts w:ascii="Arial" w:eastAsia="Times New Roman" w:hAnsi="Arial" w:cs="Arial"/>
          <w:color w:val="000000"/>
          <w:sz w:val="18"/>
          <w:szCs w:val="18"/>
          <w:bdr w:val="none" w:sz="0" w:space="0" w:color="auto" w:frame="1"/>
          <w:lang w:eastAsia="ru-RU"/>
        </w:rPr>
        <w:t xml:space="preserve"> детей родному языку «</w:t>
      </w:r>
      <w:r w:rsidRPr="00CB3A08">
        <w:rPr>
          <w:rFonts w:ascii="Arial" w:eastAsia="Times New Roman" w:hAnsi="Arial" w:cs="Arial"/>
          <w:color w:val="000000"/>
          <w:sz w:val="18"/>
          <w:szCs w:val="18"/>
          <w:bdr w:val="none" w:sz="0" w:space="0" w:color="auto" w:frame="1"/>
          <w:lang w:val="tt-RU" w:eastAsia="ru-RU"/>
        </w:rPr>
        <w:t>Туган телдә сөйләшәбез</w:t>
      </w:r>
      <w:r w:rsidRPr="00CB3A08">
        <w:rPr>
          <w:rFonts w:ascii="Arial" w:eastAsia="Times New Roman" w:hAnsi="Arial" w:cs="Arial"/>
          <w:color w:val="000000"/>
          <w:sz w:val="18"/>
          <w:szCs w:val="18"/>
          <w:bdr w:val="none" w:sz="0" w:space="0" w:color="auto" w:frame="1"/>
          <w:lang w:eastAsia="ru-RU"/>
        </w:rPr>
        <w:t>», творческая группа под руководством</w:t>
      </w:r>
      <w:r w:rsidRPr="00CB3A08">
        <w:rPr>
          <w:rFonts w:ascii="Arial" w:eastAsia="Times New Roman" w:hAnsi="Arial" w:cs="Arial"/>
          <w:color w:val="000000"/>
          <w:sz w:val="18"/>
          <w:szCs w:val="18"/>
          <w:bdr w:val="none" w:sz="0" w:space="0" w:color="auto" w:frame="1"/>
          <w:lang w:val="tt-RU" w:eastAsia="ru-RU"/>
        </w:rPr>
        <w:t> Хазратовой Файрузы Вакилевны;</w:t>
      </w:r>
    </w:p>
    <w:p w:rsidR="00FC0BEF" w:rsidRPr="00CB3A08" w:rsidRDefault="00FC0BEF" w:rsidP="00CB3A08">
      <w:pPr>
        <w:spacing w:after="0" w:line="270" w:lineRule="atLeast"/>
        <w:ind w:firstLine="54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4 комплект – для детей подготовительной к школе групп «Мәктәпкәчә яшьтәгеләр әлифбасы: авазларны уйнатып» (для </w:t>
      </w:r>
      <w:proofErr w:type="spellStart"/>
      <w:r w:rsidRPr="00CB3A08">
        <w:rPr>
          <w:rFonts w:ascii="Arial" w:eastAsia="Times New Roman" w:hAnsi="Arial" w:cs="Arial"/>
          <w:color w:val="000000"/>
          <w:sz w:val="18"/>
          <w:szCs w:val="18"/>
          <w:bdr w:val="none" w:sz="0" w:space="0" w:color="auto" w:frame="1"/>
          <w:lang w:eastAsia="ru-RU"/>
        </w:rPr>
        <w:t>татароязычных</w:t>
      </w:r>
      <w:proofErr w:type="spellEnd"/>
      <w:r w:rsidRPr="00CB3A08">
        <w:rPr>
          <w:rFonts w:ascii="Arial" w:eastAsia="Times New Roman" w:hAnsi="Arial" w:cs="Arial"/>
          <w:color w:val="000000"/>
          <w:sz w:val="18"/>
          <w:szCs w:val="18"/>
          <w:bdr w:val="none" w:sz="0" w:space="0" w:color="auto" w:frame="1"/>
          <w:lang w:eastAsia="ru-RU"/>
        </w:rPr>
        <w:t xml:space="preserve"> детей)</w:t>
      </w:r>
      <w:r w:rsidRPr="00CB3A08">
        <w:rPr>
          <w:rFonts w:ascii="Arial" w:eastAsia="Times New Roman" w:hAnsi="Arial" w:cs="Arial"/>
          <w:color w:val="000000"/>
          <w:sz w:val="18"/>
          <w:szCs w:val="18"/>
          <w:bdr w:val="none" w:sz="0" w:space="0" w:color="auto" w:frame="1"/>
          <w:lang w:val="tt-RU" w:eastAsia="ru-RU"/>
        </w:rPr>
        <w:t> автор Шаехова Резеда Камилевна, пособие </w:t>
      </w:r>
      <w:r w:rsidRPr="00CB3A08">
        <w:rPr>
          <w:rFonts w:ascii="Arial" w:eastAsia="Times New Roman" w:hAnsi="Arial" w:cs="Arial"/>
          <w:color w:val="000000"/>
          <w:sz w:val="18"/>
          <w:szCs w:val="18"/>
          <w:bdr w:val="none" w:sz="0" w:space="0" w:color="auto" w:frame="1"/>
          <w:lang w:eastAsia="ru-RU"/>
        </w:rPr>
        <w:t>«Раз – словечко, два - словечко» (занимательное обучение татарскому языку) </w:t>
      </w:r>
      <w:r w:rsidRPr="00CB3A08">
        <w:rPr>
          <w:rFonts w:ascii="Arial" w:eastAsia="Times New Roman" w:hAnsi="Arial" w:cs="Arial"/>
          <w:color w:val="000000"/>
          <w:sz w:val="18"/>
          <w:szCs w:val="18"/>
          <w:bdr w:val="none" w:sz="0" w:space="0" w:color="auto" w:frame="1"/>
          <w:lang w:val="tt-RU" w:eastAsia="ru-RU"/>
        </w:rPr>
        <w:t>автор Шаехова Резеда Камилевна.</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 </w:t>
      </w:r>
    </w:p>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eastAsia="ru-RU"/>
        </w:rPr>
        <w:t xml:space="preserve">«Изучаем русский язык» </w:t>
      </w:r>
      <w:proofErr w:type="spellStart"/>
      <w:r w:rsidRPr="00CB3A08">
        <w:rPr>
          <w:rFonts w:ascii="Arial" w:eastAsia="Times New Roman" w:hAnsi="Arial" w:cs="Arial"/>
          <w:b/>
          <w:bCs/>
          <w:color w:val="000000"/>
          <w:sz w:val="18"/>
          <w:szCs w:val="18"/>
          <w:bdr w:val="none" w:sz="0" w:space="0" w:color="auto" w:frame="1"/>
          <w:lang w:eastAsia="ru-RU"/>
        </w:rPr>
        <w:t>С.Гаффарова</w:t>
      </w:r>
      <w:proofErr w:type="spellEnd"/>
    </w:p>
    <w:p w:rsidR="00FC0BEF" w:rsidRPr="00CB3A08" w:rsidRDefault="00FC0BEF" w:rsidP="00CB3A08">
      <w:pPr>
        <w:spacing w:after="0" w:line="270" w:lineRule="atLeast"/>
        <w:ind w:firstLine="54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Комплект «Изучаем русский язык» </w:t>
      </w:r>
      <w:proofErr w:type="gramStart"/>
      <w:r w:rsidRPr="00CB3A08">
        <w:rPr>
          <w:rFonts w:ascii="Arial" w:eastAsia="Times New Roman" w:hAnsi="Arial" w:cs="Arial"/>
          <w:color w:val="000000"/>
          <w:sz w:val="18"/>
          <w:szCs w:val="18"/>
          <w:bdr w:val="none" w:sz="0" w:space="0" w:color="auto" w:frame="1"/>
          <w:lang w:eastAsia="ru-RU"/>
        </w:rPr>
        <w:t>включает в себя программу обучения детей начиная</w:t>
      </w:r>
      <w:proofErr w:type="gramEnd"/>
      <w:r w:rsidRPr="00CB3A08">
        <w:rPr>
          <w:rFonts w:ascii="Arial" w:eastAsia="Times New Roman" w:hAnsi="Arial" w:cs="Arial"/>
          <w:color w:val="000000"/>
          <w:sz w:val="18"/>
          <w:szCs w:val="18"/>
          <w:bdr w:val="none" w:sz="0" w:space="0" w:color="auto" w:frame="1"/>
          <w:lang w:eastAsia="ru-RU"/>
        </w:rPr>
        <w:t xml:space="preserve"> со средних групп национальных детских садов русскому языку, пособие для воспитателей. В нем приведены конспекты занятий, физкультминутки, пальчиковые игры, рабочая тетрадь для детей и воспитателей, подборка игр и упражнений, аудио- и видеоматериалы для работы, как на занятиях, так и вне занятий, перечень наглядных материалов.</w:t>
      </w:r>
    </w:p>
    <w:p w:rsidR="00FC0BEF" w:rsidRPr="00CB3A08" w:rsidRDefault="00FC0BEF" w:rsidP="00CB3A08">
      <w:pPr>
        <w:spacing w:after="0" w:line="270" w:lineRule="atLeast"/>
        <w:ind w:firstLine="54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Пособие для воспитателей содержит примерное распределение программного материала по темам, где выделены лексика, речевые образцы, </w:t>
      </w:r>
      <w:proofErr w:type="spellStart"/>
      <w:r w:rsidRPr="00CB3A08">
        <w:rPr>
          <w:rFonts w:ascii="Arial" w:eastAsia="Times New Roman" w:hAnsi="Arial" w:cs="Arial"/>
          <w:color w:val="000000"/>
          <w:sz w:val="18"/>
          <w:szCs w:val="18"/>
          <w:bdr w:val="none" w:sz="0" w:space="0" w:color="auto" w:frame="1"/>
          <w:lang w:eastAsia="ru-RU"/>
        </w:rPr>
        <w:t>микродиалоги</w:t>
      </w:r>
      <w:proofErr w:type="spellEnd"/>
      <w:r w:rsidRPr="00CB3A08">
        <w:rPr>
          <w:rFonts w:ascii="Arial" w:eastAsia="Times New Roman" w:hAnsi="Arial" w:cs="Arial"/>
          <w:color w:val="000000"/>
          <w:sz w:val="18"/>
          <w:szCs w:val="18"/>
          <w:bdr w:val="none" w:sz="0" w:space="0" w:color="auto" w:frame="1"/>
          <w:lang w:eastAsia="ru-RU"/>
        </w:rPr>
        <w:t>, песни и стихи, каждая тема рассчитана для работы от 3 до 5 недель. Изложение материала каждой темы начинается с формулировки задач, которые будут решаться воспитателем по ходу работы. Приводятся необходимые для работы наглядные пособия. Тематический принцип планирования занятий позволяет легче контролировать  запас приобретенной лексики и речевых структур. Занятия планируется проводить 3 раза в неделю в игровой форме, с участием сказочных персонажей, игрушек и т.д.</w:t>
      </w:r>
    </w:p>
    <w:p w:rsidR="00FC0BEF" w:rsidRPr="00CB3A08" w:rsidRDefault="00FC0BEF" w:rsidP="00CB3A08">
      <w:pPr>
        <w:spacing w:after="0" w:line="270" w:lineRule="atLeast"/>
        <w:ind w:firstLine="540"/>
        <w:jc w:val="both"/>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Рабочая тетрадь является частью УМК по обучению детей русскому языку и приложением к пособию для воспитателей «Изучаем русский язык». Тетрадь предназначена для совместной работы взрослого и ребенка 4-5 лет. С помощью этой тетради закрепляется словарный запас ребенка, а также умение отвечать на вопросы и составлять </w:t>
      </w:r>
      <w:r w:rsidRPr="00CB3A08">
        <w:rPr>
          <w:rFonts w:ascii="Arial" w:eastAsia="Times New Roman" w:hAnsi="Arial" w:cs="Arial"/>
          <w:color w:val="000000"/>
          <w:sz w:val="18"/>
          <w:szCs w:val="18"/>
          <w:bdr w:val="none" w:sz="0" w:space="0" w:color="auto" w:frame="1"/>
          <w:lang w:eastAsia="ru-RU"/>
        </w:rPr>
        <w:lastRenderedPageBreak/>
        <w:t>предложение из 2-3 слов. В рабочую тетрадь включены учебно-игровые задания, направленные на развитие мелкой моторики, графических навыков и зрительного восприятия детей.</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 </w:t>
      </w:r>
    </w:p>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eastAsia="ru-RU"/>
        </w:rPr>
        <w:t>«</w:t>
      </w:r>
      <w:proofErr w:type="spellStart"/>
      <w:r w:rsidRPr="00CB3A08">
        <w:rPr>
          <w:rFonts w:ascii="Arial" w:eastAsia="Times New Roman" w:hAnsi="Arial" w:cs="Arial"/>
          <w:b/>
          <w:bCs/>
          <w:color w:val="000000"/>
          <w:sz w:val="18"/>
          <w:szCs w:val="18"/>
          <w:bdr w:val="none" w:sz="0" w:space="0" w:color="auto" w:frame="1"/>
          <w:lang w:eastAsia="ru-RU"/>
        </w:rPr>
        <w:t>Татарча</w:t>
      </w:r>
      <w:proofErr w:type="spellEnd"/>
      <w:r w:rsidRPr="00CB3A08">
        <w:rPr>
          <w:rFonts w:ascii="Arial" w:eastAsia="Times New Roman" w:hAnsi="Arial" w:cs="Arial"/>
          <w:b/>
          <w:bCs/>
          <w:color w:val="000000"/>
          <w:sz w:val="18"/>
          <w:szCs w:val="18"/>
          <w:bdr w:val="none" w:sz="0" w:space="0" w:color="auto" w:frame="1"/>
          <w:lang w:eastAsia="ru-RU"/>
        </w:rPr>
        <w:t xml:space="preserve"> с</w:t>
      </w:r>
      <w:r w:rsidRPr="00CB3A08">
        <w:rPr>
          <w:rFonts w:ascii="Arial" w:eastAsia="Times New Roman" w:hAnsi="Arial" w:cs="Arial"/>
          <w:b/>
          <w:bCs/>
          <w:color w:val="000000"/>
          <w:sz w:val="18"/>
          <w:szCs w:val="18"/>
          <w:bdr w:val="none" w:sz="0" w:space="0" w:color="auto" w:frame="1"/>
          <w:lang w:val="tt-RU" w:eastAsia="ru-RU"/>
        </w:rPr>
        <w:t>өйләшәбез</w:t>
      </w:r>
      <w:r w:rsidRPr="00CB3A08">
        <w:rPr>
          <w:rFonts w:ascii="Arial" w:eastAsia="Times New Roman" w:hAnsi="Arial" w:cs="Arial"/>
          <w:b/>
          <w:bCs/>
          <w:color w:val="000000"/>
          <w:sz w:val="18"/>
          <w:szCs w:val="18"/>
          <w:bdr w:val="none" w:sz="0" w:space="0" w:color="auto" w:frame="1"/>
          <w:lang w:eastAsia="ru-RU"/>
        </w:rPr>
        <w:t>»</w:t>
      </w:r>
      <w:r w:rsidRPr="00CB3A08">
        <w:rPr>
          <w:rFonts w:ascii="Arial" w:eastAsia="Times New Roman" w:hAnsi="Arial" w:cs="Arial"/>
          <w:b/>
          <w:bCs/>
          <w:color w:val="000000"/>
          <w:sz w:val="18"/>
          <w:szCs w:val="18"/>
          <w:bdr w:val="none" w:sz="0" w:space="0" w:color="auto" w:frame="1"/>
          <w:lang w:val="tt-RU" w:eastAsia="ru-RU"/>
        </w:rPr>
        <w:t> - </w:t>
      </w:r>
      <w:r w:rsidRPr="00CB3A08">
        <w:rPr>
          <w:rFonts w:ascii="Arial" w:eastAsia="Times New Roman" w:hAnsi="Arial" w:cs="Arial"/>
          <w:b/>
          <w:bCs/>
          <w:color w:val="000000"/>
          <w:sz w:val="18"/>
          <w:szCs w:val="18"/>
          <w:bdr w:val="none" w:sz="0" w:space="0" w:color="auto" w:frame="1"/>
          <w:lang w:eastAsia="ru-RU"/>
        </w:rPr>
        <w:t>«Говорим по-татарски»</w:t>
      </w:r>
      <w:r w:rsidRPr="00CB3A08">
        <w:rPr>
          <w:rFonts w:ascii="Arial" w:eastAsia="Times New Roman" w:hAnsi="Arial" w:cs="Arial"/>
          <w:b/>
          <w:bCs/>
          <w:color w:val="000000"/>
          <w:sz w:val="18"/>
          <w:szCs w:val="18"/>
          <w:bdr w:val="none" w:sz="0" w:space="0" w:color="auto" w:frame="1"/>
          <w:lang w:val="tt-RU" w:eastAsia="ru-RU"/>
        </w:rPr>
        <w:t> З.Зарипова</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Творческая группа под руководством З.М.Зариповой разработала УМК по обучению русскоязычных детей татарскому языку. Проект состоит из трех частей : “Минем өем” (для средней группы), “Уйный-уйный үсәбез” (для старшей группы), “Мәктәпкә илтә юллар” (для подготовительной к школе группы). </w:t>
      </w:r>
      <w:proofErr w:type="gramStart"/>
      <w:r w:rsidRPr="00CB3A08">
        <w:rPr>
          <w:rFonts w:ascii="Arial" w:eastAsia="Times New Roman" w:hAnsi="Arial" w:cs="Arial"/>
          <w:color w:val="000000"/>
          <w:sz w:val="18"/>
          <w:szCs w:val="18"/>
          <w:bdr w:val="none" w:sz="0" w:space="0" w:color="auto" w:frame="1"/>
          <w:lang w:eastAsia="ru-RU"/>
        </w:rPr>
        <w:t>Основной задачей изучения татарского языка в дошкольном возрасте является формирование первоначальных умений и навыков практического владения татарским языком в устной форме</w:t>
      </w:r>
      <w:r w:rsidRPr="00CB3A08">
        <w:rPr>
          <w:rFonts w:ascii="Arial" w:eastAsia="Times New Roman" w:hAnsi="Arial" w:cs="Arial"/>
          <w:color w:val="000000"/>
          <w:sz w:val="18"/>
          <w:szCs w:val="18"/>
          <w:bdr w:val="none" w:sz="0" w:space="0" w:color="auto" w:frame="1"/>
          <w:lang w:val="tt-RU" w:eastAsia="ru-RU"/>
        </w:rPr>
        <w:t>, формировать мотивацию учения ребенка, активизировать в речи слова обозначающие предмет, признак предмета и действие; способствовать умению состовлять небольшие рассказы по серии ситуативных картинок с одним действующим лицом, сюжетной картине или из личных наблюдений ребенка.</w:t>
      </w:r>
      <w:proofErr w:type="gramEnd"/>
      <w:r w:rsidRPr="00CB3A08">
        <w:rPr>
          <w:rFonts w:ascii="Arial" w:eastAsia="Times New Roman" w:hAnsi="Arial" w:cs="Arial"/>
          <w:color w:val="000000"/>
          <w:sz w:val="18"/>
          <w:szCs w:val="18"/>
          <w:bdr w:val="none" w:sz="0" w:space="0" w:color="auto" w:frame="1"/>
          <w:lang w:val="tt-RU" w:eastAsia="ru-RU"/>
        </w:rPr>
        <w:t xml:space="preserve"> В процессе обучения дети должны научиться воспринимать и понимать татарскую речь на слух и говорить по-татарски в пределах доступной им тематики, усвоенных слов.</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Рабочая тетрадь является одним из основных компонентов УМК “Говорим по-татарски”, предназначающие для детей 4-5 лет, делающие первые шаги в мир татарского языка. Творческая тетрадь поможет: ребенку усвоить лексику татарского языка, закрепить речевой материал, привлечь родителей активно включиться в процесс развития своего малыша. В рабочей тетради даны задания на называние, обобщение и сравнение предметов на определение их величины, размера, количества.</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 </w:t>
      </w:r>
    </w:p>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val="tt-RU" w:eastAsia="ru-RU"/>
        </w:rPr>
        <w:t>«Туган телдә сөйләшәбез»</w:t>
      </w:r>
    </w:p>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val="tt-RU" w:eastAsia="ru-RU"/>
        </w:rPr>
        <w:t>Ф.Хазратова, З.Шәрәфетдинова, И.Хәбибуллина</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Детский сад — первое звено в системе образования. Чтобы стать высокообразованным, человек должен овладеть всеми богатствами родного языка. Поэтому одна из главнейших задач детского сада — формирование правильной устной речи детей на основе овладения ими языком своего народа.</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Дошкольный возраст – это период активного усвоения ребенком разговорного языка, становления и развития всех сторон речи. Полноценное владение родным языком в дошкольном детстве является необходимым условием решения задач умственного, эстетического и нравственного воспи</w:t>
      </w:r>
      <w:r w:rsidRPr="00CB3A08">
        <w:rPr>
          <w:rFonts w:ascii="Arial" w:eastAsia="Times New Roman" w:hAnsi="Arial" w:cs="Arial"/>
          <w:color w:val="000000"/>
          <w:sz w:val="18"/>
          <w:szCs w:val="18"/>
          <w:bdr w:val="none" w:sz="0" w:space="0" w:color="auto" w:frame="1"/>
          <w:lang w:eastAsia="ru-RU"/>
        </w:rPr>
        <w:softHyphen/>
        <w:t>тания детей.</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Главная цель речевого воспитания состоит в том, чтобы ребенок творчески освоил нормы и правила родного языка, умел гибко их применять в конкретных ситуациях, овладел основными коммуникативными способностями.</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В связи с этим был разработан и составлен учебно-методический комплект «</w:t>
      </w:r>
      <w:r w:rsidRPr="00CB3A08">
        <w:rPr>
          <w:rFonts w:ascii="Arial" w:eastAsia="Times New Roman" w:hAnsi="Arial" w:cs="Arial"/>
          <w:color w:val="000000"/>
          <w:sz w:val="18"/>
          <w:szCs w:val="18"/>
          <w:bdr w:val="none" w:sz="0" w:space="0" w:color="auto" w:frame="1"/>
          <w:lang w:val="tt-RU" w:eastAsia="ru-RU"/>
        </w:rPr>
        <w:t>Туган телдә сөйләшәбез</w:t>
      </w:r>
      <w:r w:rsidRPr="00CB3A08">
        <w:rPr>
          <w:rFonts w:ascii="Arial" w:eastAsia="Times New Roman" w:hAnsi="Arial" w:cs="Arial"/>
          <w:color w:val="000000"/>
          <w:sz w:val="18"/>
          <w:szCs w:val="18"/>
          <w:bdr w:val="none" w:sz="0" w:space="0" w:color="auto" w:frame="1"/>
          <w:lang w:eastAsia="ru-RU"/>
        </w:rPr>
        <w:t>»</w:t>
      </w:r>
      <w:proofErr w:type="gramStart"/>
      <w:r w:rsidRPr="00CB3A08">
        <w:rPr>
          <w:rFonts w:ascii="Arial" w:eastAsia="Times New Roman" w:hAnsi="Arial" w:cs="Arial"/>
          <w:color w:val="000000"/>
          <w:sz w:val="18"/>
          <w:szCs w:val="18"/>
          <w:bdr w:val="none" w:sz="0" w:space="0" w:color="auto" w:frame="1"/>
          <w:lang w:eastAsia="ru-RU"/>
        </w:rPr>
        <w:t>.</w:t>
      </w:r>
      <w:r w:rsidRPr="00CB3A08">
        <w:rPr>
          <w:rFonts w:ascii="Arial" w:eastAsia="Times New Roman" w:hAnsi="Arial" w:cs="Arial"/>
          <w:color w:val="000000"/>
          <w:sz w:val="18"/>
          <w:szCs w:val="18"/>
          <w:bdr w:val="none" w:sz="0" w:space="0" w:color="auto" w:frame="1"/>
          <w:lang w:val="tt-RU" w:eastAsia="ru-RU"/>
        </w:rPr>
        <w:t>П</w:t>
      </w:r>
      <w:proofErr w:type="gramEnd"/>
      <w:r w:rsidRPr="00CB3A08">
        <w:rPr>
          <w:rFonts w:ascii="Arial" w:eastAsia="Times New Roman" w:hAnsi="Arial" w:cs="Arial"/>
          <w:color w:val="000000"/>
          <w:sz w:val="18"/>
          <w:szCs w:val="18"/>
          <w:bdr w:val="none" w:sz="0" w:space="0" w:color="auto" w:frame="1"/>
          <w:lang w:val="tt-RU" w:eastAsia="ru-RU"/>
        </w:rPr>
        <w:t>редложенный УМК включает в себе методические пособия по обучению родному (татарскому) языку и развитии речи детей дошкольного возраста, рабочие тетради, начиная с средней группы, аудиозаписи, серии картин. </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Основная цель УМК “Туган телдә сөйләшәбез”  - формирование  правильной устной родной речи детей дошкольного возраста. </w:t>
      </w:r>
      <w:r w:rsidRPr="00CB3A08">
        <w:rPr>
          <w:rFonts w:ascii="Arial" w:eastAsia="Times New Roman" w:hAnsi="Arial" w:cs="Arial"/>
          <w:color w:val="000000"/>
          <w:sz w:val="18"/>
          <w:szCs w:val="18"/>
          <w:bdr w:val="none" w:sz="0" w:space="0" w:color="auto" w:frame="1"/>
          <w:lang w:eastAsia="ru-RU"/>
        </w:rPr>
        <w:t>Главной задачей для программы является обучение детей правильно и красиво говорить.</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УМК “Туган телдә сөйләшәбез”  разрабатывается для первой младшей группы, второй младшей группы, средней, старшей, подготовительной к школе групп. Их особенность заключается  в формировании грамматического строя, фонетического, лексического уровней языковой системы,  развитии связной речи.</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Методическое пособие имеет обычную структуру. В пояснительной записке раскрывается актуальность развития речи, обучения детей родному языку. Указаны цель и задачи методического пособия. Дана характеристика структуры методического пособия. Раскрываются возрастные особенности  развития детей, которые  учитываются при организации воспитательно-образовательного процесса в ДОУ.</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В пособии предлагается перспективное планирование образовательной деятельности детей первой младшей группы, которое включает тематику образовательной деятельности, задачи (развивающие, воспитательные, образовательные), структуру и средства обучения и воспитания. Перспективное планирование даётся в удобной табличной форме, которое позволит педагогам ДОУ чётко вести образовательную деятельность с детьми. Оно разработано в соответствии с тематическим принципом: </w:t>
      </w:r>
      <w:proofErr w:type="gramStart"/>
      <w:r w:rsidRPr="00CB3A08">
        <w:rPr>
          <w:rFonts w:ascii="Arial" w:eastAsia="Times New Roman" w:hAnsi="Arial" w:cs="Arial"/>
          <w:color w:val="000000"/>
          <w:sz w:val="18"/>
          <w:szCs w:val="18"/>
          <w:bdr w:val="none" w:sz="0" w:space="0" w:color="auto" w:frame="1"/>
          <w:lang w:eastAsia="ru-RU"/>
        </w:rPr>
        <w:t>«Детский сад», «Осень», «Я-Человек», «Мое окружение», «Зима», «Новый год», «Папы и мамы, дедушки и бабушки», «Народное творчество», «Весна», «Лето».</w:t>
      </w:r>
      <w:proofErr w:type="gramEnd"/>
      <w:r w:rsidRPr="00CB3A08">
        <w:rPr>
          <w:rFonts w:ascii="Arial" w:eastAsia="Times New Roman" w:hAnsi="Arial" w:cs="Arial"/>
          <w:color w:val="000000"/>
          <w:sz w:val="18"/>
          <w:szCs w:val="18"/>
          <w:bdr w:val="none" w:sz="0" w:space="0" w:color="auto" w:frame="1"/>
          <w:lang w:eastAsia="ru-RU"/>
        </w:rPr>
        <w:t>  Два раза в год с помощью диагностической методики проводится мониторинг. Результаты мониторинга фиксируется в персональных карточках детей. Также разработаны конспекты образовательной деятельности. Образовательная деятельность детей организовывается с учётом Федеральных Государственных требований к структуре ООП дошкольного образования. Прослеживается интегрированный подход к организации деятельности малышей.</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t> </w:t>
      </w:r>
    </w:p>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val="tt-RU" w:eastAsia="ru-RU"/>
        </w:rPr>
        <w:t>«Мәктәпкәчә яшьтәгеләр әлифбасы: авазларны уйнатып»,</w:t>
      </w:r>
    </w:p>
    <w:p w:rsidR="00FC0BEF" w:rsidRPr="00CB3A08" w:rsidRDefault="00FC0BEF"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color w:val="000000"/>
          <w:sz w:val="18"/>
          <w:szCs w:val="18"/>
          <w:bdr w:val="none" w:sz="0" w:space="0" w:color="auto" w:frame="1"/>
          <w:lang w:eastAsia="ru-RU"/>
        </w:rPr>
        <w:t>«Раз - словечко, два – словечко» </w:t>
      </w:r>
      <w:proofErr w:type="spellStart"/>
      <w:r w:rsidRPr="00CB3A08">
        <w:rPr>
          <w:rFonts w:ascii="Arial" w:eastAsia="Times New Roman" w:hAnsi="Arial" w:cs="Arial"/>
          <w:b/>
          <w:bCs/>
          <w:color w:val="000000"/>
          <w:sz w:val="18"/>
          <w:szCs w:val="18"/>
          <w:bdr w:val="none" w:sz="0" w:space="0" w:color="auto" w:frame="1"/>
          <w:lang w:eastAsia="ru-RU"/>
        </w:rPr>
        <w:t>Р.Шаехова</w:t>
      </w:r>
      <w:proofErr w:type="spellEnd"/>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val="tt-RU" w:eastAsia="ru-RU"/>
        </w:rPr>
        <w:lastRenderedPageBreak/>
        <w:t>В программе предшкольного образования в разделе </w:t>
      </w:r>
      <w:r w:rsidRPr="00CB3A08">
        <w:rPr>
          <w:rFonts w:ascii="Arial" w:eastAsia="Times New Roman" w:hAnsi="Arial" w:cs="Arial"/>
          <w:color w:val="000000"/>
          <w:sz w:val="18"/>
          <w:szCs w:val="18"/>
          <w:bdr w:val="none" w:sz="0" w:space="0" w:color="auto" w:frame="1"/>
          <w:lang w:eastAsia="ru-RU"/>
        </w:rPr>
        <w:t>«Учимся родному языку» педагогу следует в процессе общения стремиться к качественному совершенствованию словаря ребенка, употребление наиболее подходящих по смыслу слов при обозначении предметов, свойств, качеств, действий. Побуждать к участию в коллективном разговоре, формировать умение выполнять игровые задания творческого характера. Формировать представление о слове, звуке, слоге, предложении. Учить выделять в произношении заданный звук, делить двух-трех сложные слова на слоги, называть в определенной последовательности слоги в словах, соотносить произносимое слово со схемой его звукового состава, проводить элементарный звуковой анализ слов (в процессе моделирования). Развивать психомоторную готовность руки к письму.</w:t>
      </w:r>
    </w:p>
    <w:p w:rsidR="00FC0BEF" w:rsidRPr="00CB3A08" w:rsidRDefault="00FC0BEF"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Для решения этих задач опираемся на рабочие тетради «</w:t>
      </w:r>
      <w:proofErr w:type="spellStart"/>
      <w:r w:rsidRPr="00CB3A08">
        <w:rPr>
          <w:rFonts w:ascii="Arial" w:eastAsia="Times New Roman" w:hAnsi="Arial" w:cs="Arial"/>
          <w:color w:val="000000"/>
          <w:sz w:val="18"/>
          <w:szCs w:val="18"/>
          <w:bdr w:val="none" w:sz="0" w:space="0" w:color="auto" w:frame="1"/>
          <w:lang w:eastAsia="ru-RU"/>
        </w:rPr>
        <w:t>Мәктәпкәчә</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яшьтәгелә</w:t>
      </w:r>
      <w:proofErr w:type="gramStart"/>
      <w:r w:rsidRPr="00CB3A08">
        <w:rPr>
          <w:rFonts w:ascii="Arial" w:eastAsia="Times New Roman" w:hAnsi="Arial" w:cs="Arial"/>
          <w:color w:val="000000"/>
          <w:sz w:val="18"/>
          <w:szCs w:val="18"/>
          <w:bdr w:val="none" w:sz="0" w:space="0" w:color="auto" w:frame="1"/>
          <w:lang w:eastAsia="ru-RU"/>
        </w:rPr>
        <w:t>р</w:t>
      </w:r>
      <w:proofErr w:type="spellEnd"/>
      <w:proofErr w:type="gram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әлифбасы</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авазларны</w:t>
      </w:r>
      <w:proofErr w:type="spell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уйнатып</w:t>
      </w:r>
      <w:proofErr w:type="spellEnd"/>
      <w:r w:rsidRPr="00CB3A08">
        <w:rPr>
          <w:rFonts w:ascii="Arial" w:eastAsia="Times New Roman" w:hAnsi="Arial" w:cs="Arial"/>
          <w:color w:val="000000"/>
          <w:sz w:val="18"/>
          <w:szCs w:val="18"/>
          <w:bdr w:val="none" w:sz="0" w:space="0" w:color="auto" w:frame="1"/>
          <w:lang w:eastAsia="ru-RU"/>
        </w:rPr>
        <w:t>».</w:t>
      </w:r>
    </w:p>
    <w:p w:rsidR="00DE3361"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r w:rsidRPr="00CB3A08">
        <w:rPr>
          <w:rFonts w:ascii="Arial" w:eastAsia="Times New Roman" w:hAnsi="Arial" w:cs="Arial"/>
          <w:color w:val="000000"/>
          <w:sz w:val="18"/>
          <w:szCs w:val="18"/>
          <w:bdr w:val="none" w:sz="0" w:space="0" w:color="auto" w:frame="1"/>
          <w:lang w:eastAsia="ru-RU"/>
        </w:rPr>
        <w:t>Также для интересного и результативного обучения татарскому языку для воспитателей и родителей разработано методическое пособие  «Раз - словечко, два – словечко». Пособие составлено по наиболее распространенным и знакомым для детей темам, где рядом с названием предметов и явлений на русском и татарском языках дан художественный текст, раскрываются вопросы по содержанию. Специально разработанные игровые задания, познавательные рассказы, сказки, загадки позволяют расширить детские возможности в запоминании и воспроизведении новой информации.</w:t>
      </w: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P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37DCA" w:rsidRPr="00CB3A08" w:rsidRDefault="00C37DCA"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i/>
          <w:iCs/>
          <w:color w:val="000000"/>
          <w:sz w:val="32"/>
          <w:szCs w:val="32"/>
          <w:bdr w:val="none" w:sz="0" w:space="0" w:color="auto" w:frame="1"/>
          <w:lang w:val="tt-RU" w:eastAsia="ru-RU"/>
        </w:rPr>
        <w:t>Обучение </w:t>
      </w:r>
      <w:r w:rsidRPr="00CB3A08">
        <w:rPr>
          <w:rFonts w:ascii="Arial" w:eastAsia="Times New Roman" w:hAnsi="Arial" w:cs="Arial"/>
          <w:b/>
          <w:bCs/>
          <w:i/>
          <w:iCs/>
          <w:color w:val="000000"/>
          <w:sz w:val="32"/>
          <w:szCs w:val="32"/>
          <w:bdr w:val="none" w:sz="0" w:space="0" w:color="auto" w:frame="1"/>
          <w:lang w:eastAsia="ru-RU"/>
        </w:rPr>
        <w:t>татарскому языку  русскоязычных детей</w:t>
      </w:r>
    </w:p>
    <w:p w:rsidR="00C37DCA" w:rsidRPr="00CB3A08" w:rsidRDefault="00C37DCA" w:rsidP="00CB3A08">
      <w:pPr>
        <w:spacing w:after="0" w:line="270" w:lineRule="atLeast"/>
        <w:jc w:val="center"/>
        <w:textAlignment w:val="baseline"/>
        <w:rPr>
          <w:rFonts w:ascii="Arial" w:eastAsia="Times New Roman" w:hAnsi="Arial" w:cs="Arial"/>
          <w:color w:val="000000"/>
          <w:sz w:val="18"/>
          <w:szCs w:val="18"/>
          <w:lang w:eastAsia="ru-RU"/>
        </w:rPr>
      </w:pPr>
      <w:r w:rsidRPr="00CB3A08">
        <w:rPr>
          <w:rFonts w:ascii="Arial" w:eastAsia="Times New Roman" w:hAnsi="Arial" w:cs="Arial"/>
          <w:b/>
          <w:bCs/>
          <w:i/>
          <w:iCs/>
          <w:color w:val="000000"/>
          <w:sz w:val="32"/>
          <w:szCs w:val="32"/>
          <w:bdr w:val="none" w:sz="0" w:space="0" w:color="auto" w:frame="1"/>
          <w:lang w:eastAsia="ru-RU"/>
        </w:rPr>
        <w:t> В</w:t>
      </w:r>
      <w:r w:rsidRPr="00CB3A08">
        <w:rPr>
          <w:rFonts w:ascii="Arial" w:eastAsia="Times New Roman" w:hAnsi="Arial" w:cs="Arial"/>
          <w:b/>
          <w:bCs/>
          <w:color w:val="000000"/>
          <w:sz w:val="32"/>
          <w:szCs w:val="32"/>
          <w:bdr w:val="none" w:sz="0" w:space="0" w:color="auto" w:frame="1"/>
          <w:lang w:eastAsia="ru-RU"/>
        </w:rPr>
        <w:t> </w:t>
      </w:r>
      <w:r w:rsidRPr="00CB3A08">
        <w:rPr>
          <w:rFonts w:ascii="Arial" w:eastAsia="Times New Roman" w:hAnsi="Arial" w:cs="Arial"/>
          <w:b/>
          <w:bCs/>
          <w:i/>
          <w:iCs/>
          <w:color w:val="000000"/>
          <w:sz w:val="32"/>
          <w:szCs w:val="32"/>
          <w:bdr w:val="none" w:sz="0" w:space="0" w:color="auto" w:frame="1"/>
          <w:lang w:eastAsia="ru-RU"/>
        </w:rPr>
        <w:t> </w:t>
      </w:r>
      <w:proofErr w:type="gramStart"/>
      <w:r w:rsidRPr="00CB3A08">
        <w:rPr>
          <w:rFonts w:ascii="Arial" w:eastAsia="Times New Roman" w:hAnsi="Arial" w:cs="Arial"/>
          <w:b/>
          <w:bCs/>
          <w:i/>
          <w:iCs/>
          <w:color w:val="000000"/>
          <w:sz w:val="32"/>
          <w:szCs w:val="32"/>
          <w:bdr w:val="none" w:sz="0" w:space="0" w:color="auto" w:frame="1"/>
          <w:lang w:eastAsia="ru-RU"/>
        </w:rPr>
        <w:t>дошкольном</w:t>
      </w:r>
      <w:proofErr w:type="gramEnd"/>
      <w:r w:rsidRPr="00CB3A08">
        <w:rPr>
          <w:rFonts w:ascii="Arial" w:eastAsia="Times New Roman" w:hAnsi="Arial" w:cs="Arial"/>
          <w:b/>
          <w:bCs/>
          <w:i/>
          <w:iCs/>
          <w:color w:val="000000"/>
          <w:sz w:val="32"/>
          <w:szCs w:val="32"/>
          <w:bdr w:val="none" w:sz="0" w:space="0" w:color="auto" w:frame="1"/>
          <w:lang w:eastAsia="ru-RU"/>
        </w:rPr>
        <w:t>  образовательном учреждение</w:t>
      </w:r>
      <w:r w:rsidRPr="00CB3A08">
        <w:rPr>
          <w:rFonts w:ascii="Arial" w:eastAsia="Times New Roman" w:hAnsi="Arial" w:cs="Arial"/>
          <w:color w:val="000000"/>
          <w:sz w:val="18"/>
          <w:szCs w:val="18"/>
          <w:bdr w:val="none" w:sz="0" w:space="0" w:color="auto" w:frame="1"/>
          <w:lang w:eastAsia="ru-RU"/>
        </w:rPr>
        <w:t>.</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Бесспорным является положительное влияние двуязычия на развитие памяти, умение понимать, анализировать и обсуждать явления языка, сообразительность, быстроту реакции, математические навыки и логику. Двуязычные дети хорошо учатся и лучше усваивают абстрактные науки, литературу и иностранные языки. Чем младше ребёнок, тем больше у него шансов овладеть вторым языком в максимально возможном объёме и с естественным произношением.</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В условиях новой языковой ситуации в республике формирование человека происходит под влиянием двух национальных культур, традиций, двух систем этических норм речевого и неречевого поведения. Учитывая  возрастные особенности детей, и руководствуясь Госстандартом по образованию и воспитанию, в саду проводятся занятия по изучению татарского языка с русскоязычными детьми. В конспектах занятий ставятся такие задачи:</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*повышение у детей словарного запаса;</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*участие детей в диалогах, развитие у детей памяти, воображения;</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*вызвать у детей интерес к татарскому языку;</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*воспитывать у детей любовь к родному краю, к её природе и бережное отношение к ней;</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*познакомить с историческими памятниками и достопримечательностями Набережные Челны и т. д.</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Данная методика была разработана специально для детей – облегчённый вариант, в игровой форме. Они будут учить разговорный язык. Есть норма – к первому классу ребёнок должен знать 167 татарских слов. По мнению разработчиков программы, этого будет достаточно для погружения ребёнка в языковую среду и начала изучения татарского языка по-взрослому – в школе.</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w:t>
      </w:r>
      <w:r w:rsidRPr="00CB3A08">
        <w:rPr>
          <w:rFonts w:ascii="Arial" w:eastAsia="Times New Roman" w:hAnsi="Arial" w:cs="Arial"/>
          <w:b/>
          <w:bCs/>
          <w:color w:val="000000"/>
          <w:sz w:val="18"/>
          <w:szCs w:val="18"/>
          <w:bdr w:val="none" w:sz="0" w:space="0" w:color="auto" w:frame="1"/>
          <w:lang w:eastAsia="ru-RU"/>
        </w:rPr>
        <w:t>В средней группе</w:t>
      </w:r>
      <w:r w:rsidRPr="00CB3A08">
        <w:rPr>
          <w:rFonts w:ascii="Arial" w:eastAsia="Times New Roman" w:hAnsi="Arial" w:cs="Arial"/>
          <w:color w:val="000000"/>
          <w:sz w:val="18"/>
          <w:szCs w:val="18"/>
          <w:bdr w:val="none" w:sz="0" w:space="0" w:color="auto" w:frame="1"/>
          <w:lang w:eastAsia="ru-RU"/>
        </w:rPr>
        <w:t> работаем по проекту «</w:t>
      </w:r>
      <w:proofErr w:type="gramStart"/>
      <w:r w:rsidRPr="00CB3A08">
        <w:rPr>
          <w:rFonts w:ascii="Arial" w:eastAsia="Times New Roman" w:hAnsi="Arial" w:cs="Arial"/>
          <w:color w:val="000000"/>
          <w:sz w:val="18"/>
          <w:szCs w:val="18"/>
          <w:bdr w:val="none" w:sz="0" w:space="0" w:color="auto" w:frame="1"/>
          <w:lang w:eastAsia="ru-RU"/>
        </w:rPr>
        <w:t>Минем</w:t>
      </w:r>
      <w:proofErr w:type="gramEnd"/>
      <w:r w:rsidRPr="00CB3A08">
        <w:rPr>
          <w:rFonts w:ascii="Arial" w:eastAsia="Times New Roman" w:hAnsi="Arial" w:cs="Arial"/>
          <w:color w:val="000000"/>
          <w:sz w:val="18"/>
          <w:szCs w:val="18"/>
          <w:bdr w:val="none" w:sz="0" w:space="0" w:color="auto" w:frame="1"/>
          <w:lang w:eastAsia="ru-RU"/>
        </w:rPr>
        <w:t xml:space="preserve"> </w:t>
      </w:r>
      <w:proofErr w:type="spellStart"/>
      <w:r w:rsidRPr="00CB3A08">
        <w:rPr>
          <w:rFonts w:ascii="Arial" w:eastAsia="Times New Roman" w:hAnsi="Arial" w:cs="Arial"/>
          <w:color w:val="000000"/>
          <w:sz w:val="18"/>
          <w:szCs w:val="18"/>
          <w:bdr w:val="none" w:sz="0" w:space="0" w:color="auto" w:frame="1"/>
          <w:lang w:eastAsia="ru-RU"/>
        </w:rPr>
        <w:t>өем</w:t>
      </w:r>
      <w:proofErr w:type="spellEnd"/>
      <w:r w:rsidRPr="00CB3A08">
        <w:rPr>
          <w:rFonts w:ascii="Arial" w:eastAsia="Times New Roman" w:hAnsi="Arial" w:cs="Arial"/>
          <w:color w:val="000000"/>
          <w:sz w:val="18"/>
          <w:szCs w:val="18"/>
          <w:bdr w:val="none" w:sz="0" w:space="0" w:color="auto" w:frame="1"/>
          <w:lang w:eastAsia="ru-RU"/>
        </w:rPr>
        <w:t>» («Мой дом»), который включает в себя следующие темы: «</w:t>
      </w:r>
      <w:proofErr w:type="spellStart"/>
      <w:r w:rsidRPr="00CB3A08">
        <w:rPr>
          <w:rFonts w:ascii="Arial" w:eastAsia="Times New Roman" w:hAnsi="Arial" w:cs="Arial"/>
          <w:color w:val="000000"/>
          <w:sz w:val="18"/>
          <w:szCs w:val="18"/>
          <w:bdr w:val="none" w:sz="0" w:space="0" w:color="auto" w:frame="1"/>
          <w:lang w:eastAsia="ru-RU"/>
        </w:rPr>
        <w:t>Гаилә</w:t>
      </w:r>
      <w:proofErr w:type="spellEnd"/>
      <w:r w:rsidRPr="00CB3A08">
        <w:rPr>
          <w:rFonts w:ascii="Arial" w:eastAsia="Times New Roman" w:hAnsi="Arial" w:cs="Arial"/>
          <w:color w:val="000000"/>
          <w:sz w:val="18"/>
          <w:szCs w:val="18"/>
          <w:bdr w:val="none" w:sz="0" w:space="0" w:color="auto" w:frame="1"/>
          <w:lang w:eastAsia="ru-RU"/>
        </w:rPr>
        <w:t>», «</w:t>
      </w:r>
      <w:r w:rsidRPr="00CB3A08">
        <w:rPr>
          <w:rFonts w:ascii="Arial" w:eastAsia="Times New Roman" w:hAnsi="Arial" w:cs="Arial"/>
          <w:color w:val="000000"/>
          <w:sz w:val="18"/>
          <w:szCs w:val="18"/>
          <w:bdr w:val="none" w:sz="0" w:space="0" w:color="auto" w:frame="1"/>
          <w:lang w:val="tt-RU" w:eastAsia="ru-RU"/>
        </w:rPr>
        <w:t>Ашамлыклар</w:t>
      </w:r>
      <w:r w:rsidRPr="00CB3A08">
        <w:rPr>
          <w:rFonts w:ascii="Arial" w:eastAsia="Times New Roman" w:hAnsi="Arial" w:cs="Arial"/>
          <w:color w:val="000000"/>
          <w:sz w:val="18"/>
          <w:szCs w:val="18"/>
          <w:bdr w:val="none" w:sz="0" w:space="0" w:color="auto" w:frame="1"/>
          <w:lang w:eastAsia="ru-RU"/>
        </w:rPr>
        <w:t>», «</w:t>
      </w:r>
      <w:r w:rsidRPr="00CB3A08">
        <w:rPr>
          <w:rFonts w:ascii="Arial" w:eastAsia="Times New Roman" w:hAnsi="Arial" w:cs="Arial"/>
          <w:color w:val="000000"/>
          <w:sz w:val="18"/>
          <w:szCs w:val="18"/>
          <w:bdr w:val="none" w:sz="0" w:space="0" w:color="auto" w:frame="1"/>
          <w:lang w:val="tt-RU" w:eastAsia="ru-RU"/>
        </w:rPr>
        <w:t>Уенчыклар</w:t>
      </w:r>
      <w:r w:rsidRPr="00CB3A08">
        <w:rPr>
          <w:rFonts w:ascii="Arial" w:eastAsia="Times New Roman" w:hAnsi="Arial" w:cs="Arial"/>
          <w:color w:val="000000"/>
          <w:sz w:val="18"/>
          <w:szCs w:val="18"/>
          <w:bdr w:val="none" w:sz="0" w:space="0" w:color="auto" w:frame="1"/>
          <w:lang w:eastAsia="ru-RU"/>
        </w:rPr>
        <w:t>», «</w:t>
      </w:r>
      <w:r w:rsidRPr="00CB3A08">
        <w:rPr>
          <w:rFonts w:ascii="Arial" w:eastAsia="Times New Roman" w:hAnsi="Arial" w:cs="Arial"/>
          <w:color w:val="000000"/>
          <w:sz w:val="18"/>
          <w:szCs w:val="18"/>
          <w:bdr w:val="none" w:sz="0" w:space="0" w:color="auto" w:frame="1"/>
          <w:lang w:val="tt-RU" w:eastAsia="ru-RU"/>
        </w:rPr>
        <w:t>Саннар</w:t>
      </w:r>
      <w:r w:rsidRPr="00CB3A08">
        <w:rPr>
          <w:rFonts w:ascii="Arial" w:eastAsia="Times New Roman" w:hAnsi="Arial" w:cs="Arial"/>
          <w:color w:val="000000"/>
          <w:sz w:val="18"/>
          <w:szCs w:val="18"/>
          <w:bdr w:val="none" w:sz="0" w:space="0" w:color="auto" w:frame="1"/>
          <w:lang w:eastAsia="ru-RU"/>
        </w:rPr>
        <w:t>», «</w:t>
      </w:r>
      <w:proofErr w:type="spellStart"/>
      <w:r w:rsidRPr="00CB3A08">
        <w:rPr>
          <w:rFonts w:ascii="Arial" w:eastAsia="Times New Roman" w:hAnsi="Arial" w:cs="Arial"/>
          <w:color w:val="000000"/>
          <w:sz w:val="18"/>
          <w:szCs w:val="18"/>
          <w:bdr w:val="none" w:sz="0" w:space="0" w:color="auto" w:frame="1"/>
          <w:lang w:eastAsia="ru-RU"/>
        </w:rPr>
        <w:t>Кабатлау</w:t>
      </w:r>
      <w:proofErr w:type="spellEnd"/>
      <w:r w:rsidRPr="00CB3A08">
        <w:rPr>
          <w:rFonts w:ascii="Arial" w:eastAsia="Times New Roman" w:hAnsi="Arial" w:cs="Arial"/>
          <w:color w:val="000000"/>
          <w:sz w:val="18"/>
          <w:szCs w:val="18"/>
          <w:bdr w:val="none" w:sz="0" w:space="0" w:color="auto" w:frame="1"/>
          <w:lang w:eastAsia="ru-RU"/>
        </w:rPr>
        <w:t>». На занятиях используется информационн</w:t>
      </w:r>
      <w:proofErr w:type="gramStart"/>
      <w:r w:rsidRPr="00CB3A08">
        <w:rPr>
          <w:rFonts w:ascii="Arial" w:eastAsia="Times New Roman" w:hAnsi="Arial" w:cs="Arial"/>
          <w:color w:val="000000"/>
          <w:sz w:val="18"/>
          <w:szCs w:val="18"/>
          <w:bdr w:val="none" w:sz="0" w:space="0" w:color="auto" w:frame="1"/>
          <w:lang w:eastAsia="ru-RU"/>
        </w:rPr>
        <w:t>о-</w:t>
      </w:r>
      <w:proofErr w:type="gramEnd"/>
      <w:r w:rsidRPr="00CB3A08">
        <w:rPr>
          <w:rFonts w:ascii="Arial" w:eastAsia="Times New Roman" w:hAnsi="Arial" w:cs="Arial"/>
          <w:color w:val="000000"/>
          <w:sz w:val="18"/>
          <w:szCs w:val="18"/>
          <w:bdr w:val="none" w:sz="0" w:space="0" w:color="auto" w:frame="1"/>
          <w:lang w:eastAsia="ru-RU"/>
        </w:rPr>
        <w:t xml:space="preserve"> коммуникативные технологии, игры- ситуации, наглядные материалы,  аудиозаписи, мультфильмы по сказкам татарских писателей. Так же дети выполняют задания на рабочих тетрадях.</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Игра является эффективной и доступной формой деятельности при обучении русских детей татарской устной речи. Дети даже не задумываются, что они учатся, сами того не замечая, намного лучше усваивают татарские слова, фразы, предложения и на этой основе у них отрабатывается правильное произношение специфических татарских звуков.</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w:t>
      </w:r>
      <w:r w:rsidRPr="00CB3A08">
        <w:rPr>
          <w:rFonts w:ascii="Arial" w:eastAsia="Times New Roman" w:hAnsi="Arial" w:cs="Arial"/>
          <w:b/>
          <w:bCs/>
          <w:color w:val="000000"/>
          <w:sz w:val="18"/>
          <w:szCs w:val="18"/>
          <w:bdr w:val="none" w:sz="0" w:space="0" w:color="auto" w:frame="1"/>
          <w:lang w:eastAsia="ru-RU"/>
        </w:rPr>
        <w:t>В старшей и подготовительной группе</w:t>
      </w:r>
      <w:r w:rsidRPr="00CB3A08">
        <w:rPr>
          <w:rFonts w:ascii="Arial" w:eastAsia="Times New Roman" w:hAnsi="Arial" w:cs="Arial"/>
          <w:color w:val="000000"/>
          <w:sz w:val="18"/>
          <w:szCs w:val="18"/>
          <w:bdr w:val="none" w:sz="0" w:space="0" w:color="auto" w:frame="1"/>
          <w:lang w:eastAsia="ru-RU"/>
        </w:rPr>
        <w:t xml:space="preserve"> расширяются и углубляются знания по темам. </w:t>
      </w:r>
      <w:proofErr w:type="gramStart"/>
      <w:r w:rsidRPr="00CB3A08">
        <w:rPr>
          <w:rFonts w:ascii="Arial" w:eastAsia="Times New Roman" w:hAnsi="Arial" w:cs="Arial"/>
          <w:color w:val="000000"/>
          <w:sz w:val="18"/>
          <w:szCs w:val="18"/>
          <w:bdr w:val="none" w:sz="0" w:space="0" w:color="auto" w:frame="1"/>
          <w:lang w:eastAsia="ru-RU"/>
        </w:rPr>
        <w:t>Проекты называются в старших группах «</w:t>
      </w:r>
      <w:r w:rsidRPr="00CB3A08">
        <w:rPr>
          <w:rFonts w:ascii="Arial" w:eastAsia="Times New Roman" w:hAnsi="Arial" w:cs="Arial"/>
          <w:color w:val="000000"/>
          <w:sz w:val="18"/>
          <w:szCs w:val="18"/>
          <w:bdr w:val="none" w:sz="0" w:space="0" w:color="auto" w:frame="1"/>
          <w:lang w:val="tt-RU" w:eastAsia="ru-RU"/>
        </w:rPr>
        <w:t>Уйный-уйный үсәбез</w:t>
      </w:r>
      <w:r w:rsidRPr="00CB3A08">
        <w:rPr>
          <w:rFonts w:ascii="Arial" w:eastAsia="Times New Roman" w:hAnsi="Arial" w:cs="Arial"/>
          <w:color w:val="000000"/>
          <w:sz w:val="18"/>
          <w:szCs w:val="18"/>
          <w:bdr w:val="none" w:sz="0" w:space="0" w:color="auto" w:frame="1"/>
          <w:lang w:eastAsia="ru-RU"/>
        </w:rPr>
        <w:t>» («Растём, играя»), в подготовительных - «</w:t>
      </w:r>
      <w:r w:rsidRPr="00CB3A08">
        <w:rPr>
          <w:rFonts w:ascii="Arial" w:eastAsia="Times New Roman" w:hAnsi="Arial" w:cs="Arial"/>
          <w:color w:val="000000"/>
          <w:sz w:val="18"/>
          <w:szCs w:val="18"/>
          <w:bdr w:val="none" w:sz="0" w:space="0" w:color="auto" w:frame="1"/>
          <w:lang w:val="tt-RU" w:eastAsia="ru-RU"/>
        </w:rPr>
        <w:t>Без инде хәзер зурлар-мәктәпкә илтә юллар</w:t>
      </w:r>
      <w:r w:rsidRPr="00CB3A08">
        <w:rPr>
          <w:rFonts w:ascii="Arial" w:eastAsia="Times New Roman" w:hAnsi="Arial" w:cs="Arial"/>
          <w:color w:val="000000"/>
          <w:sz w:val="18"/>
          <w:szCs w:val="18"/>
          <w:bdr w:val="none" w:sz="0" w:space="0" w:color="auto" w:frame="1"/>
          <w:lang w:eastAsia="ru-RU"/>
        </w:rPr>
        <w:t>» («Скоро в школу»).</w:t>
      </w:r>
      <w:proofErr w:type="gramEnd"/>
      <w:r w:rsidRPr="00CB3A08">
        <w:rPr>
          <w:rFonts w:ascii="Arial" w:eastAsia="Times New Roman" w:hAnsi="Arial" w:cs="Arial"/>
          <w:color w:val="000000"/>
          <w:sz w:val="18"/>
          <w:szCs w:val="18"/>
          <w:bdr w:val="none" w:sz="0" w:space="0" w:color="auto" w:frame="1"/>
          <w:lang w:eastAsia="ru-RU"/>
        </w:rPr>
        <w:t xml:space="preserve"> У детей формируются умения:</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различать речь на татарском и родном языках;</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понимать речь на татарском языке в пределах изученных тем;</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задавать вопросы;</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выражать просьбу, желание, потребности, необходимость чего-либо;</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пересказывать небольшие по объёму тексты;</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составлять рассказ по картине и наблюдениям;</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рассказывать стихотворение, считалки, петь песенки, сказки.</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Чем младше ребёнок, тем больше у него шансов овладеть вторым языком в максимально возможном объёме и с естественным произношением.</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lastRenderedPageBreak/>
        <w:t>         Хорошие результаты обучения появляются лишь тогда, когда согласуются усилия педагогов и родителей. Родители нашего ДОУ положительно влияют на желание детей к изучению второго языка. После проведённого анкетирования выяснилось:</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В средней группе все родители знают, что в РТ два государственных языка, но только одна семья владеет двумя гос. языками. Проведена консультация: «Создание благоприятных условий к изучению второго государственного языка».</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         В старшей группе родители хотят, чтобы их дети общались с людьми других национальностей  как </w:t>
      </w:r>
      <w:proofErr w:type="gramStart"/>
      <w:r w:rsidRPr="00CB3A08">
        <w:rPr>
          <w:rFonts w:ascii="Arial" w:eastAsia="Times New Roman" w:hAnsi="Arial" w:cs="Arial"/>
          <w:color w:val="000000"/>
          <w:sz w:val="18"/>
          <w:szCs w:val="18"/>
          <w:bdr w:val="none" w:sz="0" w:space="0" w:color="auto" w:frame="1"/>
          <w:lang w:eastAsia="ru-RU"/>
        </w:rPr>
        <w:t>с</w:t>
      </w:r>
      <w:proofErr w:type="gramEnd"/>
      <w:r w:rsidRPr="00CB3A08">
        <w:rPr>
          <w:rFonts w:ascii="Arial" w:eastAsia="Times New Roman" w:hAnsi="Arial" w:cs="Arial"/>
          <w:color w:val="000000"/>
          <w:sz w:val="18"/>
          <w:szCs w:val="18"/>
          <w:bdr w:val="none" w:sz="0" w:space="0" w:color="auto" w:frame="1"/>
          <w:lang w:eastAsia="ru-RU"/>
        </w:rPr>
        <w:t xml:space="preserve"> равными. Проведена консультация: «Воспитание любви и уважения к людям другой национальности».</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В подготовительной группе родители сообщили о своём уважении к родному краю, г. Набережные Челны. Проведена консультация: «Ознакомление детей с Родным краем».</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lang w:eastAsia="ru-RU"/>
        </w:rPr>
        <w:t>   </w:t>
      </w:r>
      <w:r w:rsidRPr="00CB3A08">
        <w:rPr>
          <w:rFonts w:ascii="Arial" w:eastAsia="Times New Roman" w:hAnsi="Arial" w:cs="Arial"/>
          <w:color w:val="000000"/>
          <w:sz w:val="18"/>
          <w:szCs w:val="18"/>
          <w:bdr w:val="none" w:sz="0" w:space="0" w:color="auto" w:frame="1"/>
          <w:lang w:eastAsia="ru-RU"/>
        </w:rPr>
        <w:t>В ходе обучения  татарской разговорной речи:</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 дети учатся понимать речь педагога на родном  языке, как в организационные моменты, так и в ходе объяснения материала, усваивают лексику родного языка;</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 знакомятся с построением элементарных грамматических конструкций;</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 учатся принимать участие в играх, знакомятся с песнями и стихотворениями на татарском языке.</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В процессе обучения дети учат и рассказывают стихотворения татарских поэтов, как Г. Тукай, М. </w:t>
      </w:r>
      <w:proofErr w:type="spellStart"/>
      <w:r w:rsidRPr="00CB3A08">
        <w:rPr>
          <w:rFonts w:ascii="Arial" w:eastAsia="Times New Roman" w:hAnsi="Arial" w:cs="Arial"/>
          <w:color w:val="000000"/>
          <w:sz w:val="18"/>
          <w:szCs w:val="18"/>
          <w:bdr w:val="none" w:sz="0" w:space="0" w:color="auto" w:frame="1"/>
          <w:lang w:eastAsia="ru-RU"/>
        </w:rPr>
        <w:t>Джалиль</w:t>
      </w:r>
      <w:proofErr w:type="spellEnd"/>
      <w:r w:rsidRPr="00CB3A08">
        <w:rPr>
          <w:rFonts w:ascii="Arial" w:eastAsia="Times New Roman" w:hAnsi="Arial" w:cs="Arial"/>
          <w:color w:val="000000"/>
          <w:sz w:val="18"/>
          <w:szCs w:val="18"/>
          <w:bdr w:val="none" w:sz="0" w:space="0" w:color="auto" w:frame="1"/>
          <w:lang w:eastAsia="ru-RU"/>
        </w:rPr>
        <w:t xml:space="preserve">, Ш. </w:t>
      </w:r>
      <w:proofErr w:type="spellStart"/>
      <w:r w:rsidRPr="00CB3A08">
        <w:rPr>
          <w:rFonts w:ascii="Arial" w:eastAsia="Times New Roman" w:hAnsi="Arial" w:cs="Arial"/>
          <w:color w:val="000000"/>
          <w:sz w:val="18"/>
          <w:szCs w:val="18"/>
          <w:bdr w:val="none" w:sz="0" w:space="0" w:color="auto" w:frame="1"/>
          <w:lang w:eastAsia="ru-RU"/>
        </w:rPr>
        <w:t>Галиев</w:t>
      </w:r>
      <w:proofErr w:type="spellEnd"/>
      <w:r w:rsidRPr="00CB3A08">
        <w:rPr>
          <w:rFonts w:ascii="Arial" w:eastAsia="Times New Roman" w:hAnsi="Arial" w:cs="Arial"/>
          <w:color w:val="000000"/>
          <w:sz w:val="18"/>
          <w:szCs w:val="18"/>
          <w:bdr w:val="none" w:sz="0" w:space="0" w:color="auto" w:frame="1"/>
          <w:lang w:eastAsia="ru-RU"/>
        </w:rPr>
        <w:t xml:space="preserve">, Ф. </w:t>
      </w:r>
      <w:proofErr w:type="spellStart"/>
      <w:r w:rsidRPr="00CB3A08">
        <w:rPr>
          <w:rFonts w:ascii="Arial" w:eastAsia="Times New Roman" w:hAnsi="Arial" w:cs="Arial"/>
          <w:color w:val="000000"/>
          <w:sz w:val="18"/>
          <w:szCs w:val="18"/>
          <w:bdr w:val="none" w:sz="0" w:space="0" w:color="auto" w:frame="1"/>
          <w:lang w:eastAsia="ru-RU"/>
        </w:rPr>
        <w:t>Яруллин</w:t>
      </w:r>
      <w:proofErr w:type="spellEnd"/>
      <w:r w:rsidRPr="00CB3A08">
        <w:rPr>
          <w:rFonts w:ascii="Arial" w:eastAsia="Times New Roman" w:hAnsi="Arial" w:cs="Arial"/>
          <w:color w:val="000000"/>
          <w:sz w:val="18"/>
          <w:szCs w:val="18"/>
          <w:bdr w:val="none" w:sz="0" w:space="0" w:color="auto" w:frame="1"/>
          <w:lang w:eastAsia="ru-RU"/>
        </w:rPr>
        <w:t xml:space="preserve"> и др. Знакомятся с национальными сказками, рассказами татарских писателей, как А. </w:t>
      </w:r>
      <w:proofErr w:type="spellStart"/>
      <w:r w:rsidRPr="00CB3A08">
        <w:rPr>
          <w:rFonts w:ascii="Arial" w:eastAsia="Times New Roman" w:hAnsi="Arial" w:cs="Arial"/>
          <w:color w:val="000000"/>
          <w:sz w:val="18"/>
          <w:szCs w:val="18"/>
          <w:bdr w:val="none" w:sz="0" w:space="0" w:color="auto" w:frame="1"/>
          <w:lang w:eastAsia="ru-RU"/>
        </w:rPr>
        <w:t>Алиш</w:t>
      </w:r>
      <w:proofErr w:type="spellEnd"/>
      <w:r w:rsidRPr="00CB3A08">
        <w:rPr>
          <w:rFonts w:ascii="Arial" w:eastAsia="Times New Roman" w:hAnsi="Arial" w:cs="Arial"/>
          <w:color w:val="000000"/>
          <w:sz w:val="18"/>
          <w:szCs w:val="18"/>
          <w:bdr w:val="none" w:sz="0" w:space="0" w:color="auto" w:frame="1"/>
          <w:lang w:eastAsia="ru-RU"/>
        </w:rPr>
        <w:t xml:space="preserve">, Н. </w:t>
      </w:r>
      <w:proofErr w:type="spellStart"/>
      <w:r w:rsidRPr="00CB3A08">
        <w:rPr>
          <w:rFonts w:ascii="Arial" w:eastAsia="Times New Roman" w:hAnsi="Arial" w:cs="Arial"/>
          <w:color w:val="000000"/>
          <w:sz w:val="18"/>
          <w:szCs w:val="18"/>
          <w:bdr w:val="none" w:sz="0" w:space="0" w:color="auto" w:frame="1"/>
          <w:lang w:eastAsia="ru-RU"/>
        </w:rPr>
        <w:t>Фаттах</w:t>
      </w:r>
      <w:proofErr w:type="spellEnd"/>
      <w:r w:rsidRPr="00CB3A08">
        <w:rPr>
          <w:rFonts w:ascii="Arial" w:eastAsia="Times New Roman" w:hAnsi="Arial" w:cs="Arial"/>
          <w:color w:val="000000"/>
          <w:sz w:val="18"/>
          <w:szCs w:val="18"/>
          <w:bdr w:val="none" w:sz="0" w:space="0" w:color="auto" w:frame="1"/>
          <w:lang w:eastAsia="ru-RU"/>
        </w:rPr>
        <w:t xml:space="preserve">, А. </w:t>
      </w:r>
      <w:proofErr w:type="spellStart"/>
      <w:r w:rsidRPr="00CB3A08">
        <w:rPr>
          <w:rFonts w:ascii="Arial" w:eastAsia="Times New Roman" w:hAnsi="Arial" w:cs="Arial"/>
          <w:color w:val="000000"/>
          <w:sz w:val="18"/>
          <w:szCs w:val="18"/>
          <w:bdr w:val="none" w:sz="0" w:space="0" w:color="auto" w:frame="1"/>
          <w:lang w:eastAsia="ru-RU"/>
        </w:rPr>
        <w:t>Бикчантаева</w:t>
      </w:r>
      <w:proofErr w:type="spellEnd"/>
      <w:r w:rsidRPr="00CB3A08">
        <w:rPr>
          <w:rFonts w:ascii="Arial" w:eastAsia="Times New Roman" w:hAnsi="Arial" w:cs="Arial"/>
          <w:color w:val="000000"/>
          <w:sz w:val="18"/>
          <w:szCs w:val="18"/>
          <w:bdr w:val="none" w:sz="0" w:space="0" w:color="auto" w:frame="1"/>
          <w:lang w:eastAsia="ru-RU"/>
        </w:rPr>
        <w:t xml:space="preserve"> и др. Играют в разные, национальные, подвижные игры.</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С целью приобщения детей к татарской национальной культуре мы проводим национальные праздники: «Сабантуй», «С</w:t>
      </w:r>
      <w:r w:rsidRPr="00CB3A08">
        <w:rPr>
          <w:rFonts w:ascii="Arial" w:eastAsia="Times New Roman" w:hAnsi="Arial" w:cs="Arial"/>
          <w:color w:val="000000"/>
          <w:sz w:val="18"/>
          <w:szCs w:val="18"/>
          <w:bdr w:val="none" w:sz="0" w:space="0" w:color="auto" w:frame="1"/>
          <w:lang w:val="tt-RU" w:eastAsia="ru-RU"/>
        </w:rPr>
        <w:t>ө</w:t>
      </w:r>
      <w:proofErr w:type="spellStart"/>
      <w:r w:rsidRPr="00CB3A08">
        <w:rPr>
          <w:rFonts w:ascii="Arial" w:eastAsia="Times New Roman" w:hAnsi="Arial" w:cs="Arial"/>
          <w:color w:val="000000"/>
          <w:sz w:val="18"/>
          <w:szCs w:val="18"/>
          <w:bdr w:val="none" w:sz="0" w:space="0" w:color="auto" w:frame="1"/>
          <w:lang w:eastAsia="ru-RU"/>
        </w:rPr>
        <w:t>мбел</w:t>
      </w:r>
      <w:proofErr w:type="spellEnd"/>
      <w:r w:rsidRPr="00CB3A08">
        <w:rPr>
          <w:rFonts w:ascii="Arial" w:eastAsia="Times New Roman" w:hAnsi="Arial" w:cs="Arial"/>
          <w:color w:val="000000"/>
          <w:sz w:val="18"/>
          <w:szCs w:val="18"/>
          <w:bdr w:val="none" w:sz="0" w:space="0" w:color="auto" w:frame="1"/>
          <w:lang w:val="tt-RU" w:eastAsia="ru-RU"/>
        </w:rPr>
        <w:t>ә</w:t>
      </w:r>
      <w:r w:rsidRPr="00CB3A08">
        <w:rPr>
          <w:rFonts w:ascii="Arial" w:eastAsia="Times New Roman" w:hAnsi="Arial" w:cs="Arial"/>
          <w:color w:val="000000"/>
          <w:sz w:val="18"/>
          <w:szCs w:val="18"/>
          <w:bdr w:val="none" w:sz="0" w:space="0" w:color="auto" w:frame="1"/>
          <w:lang w:eastAsia="ru-RU"/>
        </w:rPr>
        <w:t>», «</w:t>
      </w:r>
      <w:proofErr w:type="spellStart"/>
      <w:r w:rsidRPr="00CB3A08">
        <w:rPr>
          <w:rFonts w:ascii="Arial" w:eastAsia="Times New Roman" w:hAnsi="Arial" w:cs="Arial"/>
          <w:color w:val="000000"/>
          <w:sz w:val="18"/>
          <w:szCs w:val="18"/>
          <w:bdr w:val="none" w:sz="0" w:space="0" w:color="auto" w:frame="1"/>
          <w:lang w:eastAsia="ru-RU"/>
        </w:rPr>
        <w:t>Каз</w:t>
      </w:r>
      <w:proofErr w:type="spellEnd"/>
      <w:r w:rsidRPr="00CB3A08">
        <w:rPr>
          <w:rFonts w:ascii="Arial" w:eastAsia="Times New Roman" w:hAnsi="Arial" w:cs="Arial"/>
          <w:color w:val="000000"/>
          <w:sz w:val="18"/>
          <w:szCs w:val="18"/>
          <w:bdr w:val="none" w:sz="0" w:space="0" w:color="auto" w:frame="1"/>
          <w:lang w:eastAsia="ru-RU"/>
        </w:rPr>
        <w:t> </w:t>
      </w:r>
      <w:r w:rsidRPr="00CB3A08">
        <w:rPr>
          <w:rFonts w:ascii="Arial" w:eastAsia="Times New Roman" w:hAnsi="Arial" w:cs="Arial"/>
          <w:color w:val="000000"/>
          <w:sz w:val="18"/>
          <w:szCs w:val="18"/>
          <w:bdr w:val="none" w:sz="0" w:space="0" w:color="auto" w:frame="1"/>
          <w:lang w:val="tt-RU" w:eastAsia="ru-RU"/>
        </w:rPr>
        <w:t>ө</w:t>
      </w:r>
      <w:r w:rsidRPr="00CB3A08">
        <w:rPr>
          <w:rFonts w:ascii="Arial" w:eastAsia="Times New Roman" w:hAnsi="Arial" w:cs="Arial"/>
          <w:color w:val="000000"/>
          <w:sz w:val="18"/>
          <w:szCs w:val="18"/>
          <w:bdr w:val="none" w:sz="0" w:space="0" w:color="auto" w:frame="1"/>
          <w:lang w:eastAsia="ru-RU"/>
        </w:rPr>
        <w:t>м</w:t>
      </w:r>
      <w:r w:rsidRPr="00CB3A08">
        <w:rPr>
          <w:rFonts w:ascii="Arial" w:eastAsia="Times New Roman" w:hAnsi="Arial" w:cs="Arial"/>
          <w:color w:val="000000"/>
          <w:sz w:val="18"/>
          <w:szCs w:val="18"/>
          <w:bdr w:val="none" w:sz="0" w:space="0" w:color="auto" w:frame="1"/>
          <w:lang w:val="tt-RU" w:eastAsia="ru-RU"/>
        </w:rPr>
        <w:t>ә</w:t>
      </w:r>
      <w:r w:rsidRPr="00CB3A08">
        <w:rPr>
          <w:rFonts w:ascii="Arial" w:eastAsia="Times New Roman" w:hAnsi="Arial" w:cs="Arial"/>
          <w:color w:val="000000"/>
          <w:sz w:val="18"/>
          <w:szCs w:val="18"/>
          <w:bdr w:val="none" w:sz="0" w:space="0" w:color="auto" w:frame="1"/>
          <w:lang w:eastAsia="ru-RU"/>
        </w:rPr>
        <w:t>се», «Н</w:t>
      </w:r>
      <w:r w:rsidRPr="00CB3A08">
        <w:rPr>
          <w:rFonts w:ascii="Arial" w:eastAsia="Times New Roman" w:hAnsi="Arial" w:cs="Arial"/>
          <w:color w:val="000000"/>
          <w:sz w:val="18"/>
          <w:szCs w:val="18"/>
          <w:bdr w:val="none" w:sz="0" w:space="0" w:color="auto" w:frame="1"/>
          <w:lang w:val="tt-RU" w:eastAsia="ru-RU"/>
        </w:rPr>
        <w:t>әү</w:t>
      </w:r>
      <w:proofErr w:type="gramStart"/>
      <w:r w:rsidRPr="00CB3A08">
        <w:rPr>
          <w:rFonts w:ascii="Arial" w:eastAsia="Times New Roman" w:hAnsi="Arial" w:cs="Arial"/>
          <w:color w:val="000000"/>
          <w:sz w:val="18"/>
          <w:szCs w:val="18"/>
          <w:bdr w:val="none" w:sz="0" w:space="0" w:color="auto" w:frame="1"/>
          <w:lang w:eastAsia="ru-RU"/>
        </w:rPr>
        <w:t>р</w:t>
      </w:r>
      <w:proofErr w:type="gramEnd"/>
      <w:r w:rsidRPr="00CB3A08">
        <w:rPr>
          <w:rFonts w:ascii="Arial" w:eastAsia="Times New Roman" w:hAnsi="Arial" w:cs="Arial"/>
          <w:color w:val="000000"/>
          <w:sz w:val="18"/>
          <w:szCs w:val="18"/>
          <w:bdr w:val="none" w:sz="0" w:space="0" w:color="auto" w:frame="1"/>
          <w:lang w:val="tt-RU" w:eastAsia="ru-RU"/>
        </w:rPr>
        <w:t>ү</w:t>
      </w:r>
      <w:r w:rsidRPr="00CB3A08">
        <w:rPr>
          <w:rFonts w:ascii="Arial" w:eastAsia="Times New Roman" w:hAnsi="Arial" w:cs="Arial"/>
          <w:color w:val="000000"/>
          <w:sz w:val="18"/>
          <w:szCs w:val="18"/>
          <w:bdr w:val="none" w:sz="0" w:space="0" w:color="auto" w:frame="1"/>
          <w:lang w:eastAsia="ru-RU"/>
        </w:rPr>
        <w:t xml:space="preserve">з», «Карга </w:t>
      </w:r>
      <w:proofErr w:type="spellStart"/>
      <w:r w:rsidRPr="00CB3A08">
        <w:rPr>
          <w:rFonts w:ascii="Arial" w:eastAsia="Times New Roman" w:hAnsi="Arial" w:cs="Arial"/>
          <w:color w:val="000000"/>
          <w:sz w:val="18"/>
          <w:szCs w:val="18"/>
          <w:bdr w:val="none" w:sz="0" w:space="0" w:color="auto" w:frame="1"/>
          <w:lang w:eastAsia="ru-RU"/>
        </w:rPr>
        <w:t>боткасы</w:t>
      </w:r>
      <w:proofErr w:type="spellEnd"/>
      <w:r w:rsidRPr="00CB3A08">
        <w:rPr>
          <w:rFonts w:ascii="Arial" w:eastAsia="Times New Roman" w:hAnsi="Arial" w:cs="Arial"/>
          <w:color w:val="000000"/>
          <w:sz w:val="18"/>
          <w:szCs w:val="18"/>
          <w:bdr w:val="none" w:sz="0" w:space="0" w:color="auto" w:frame="1"/>
          <w:lang w:eastAsia="ru-RU"/>
        </w:rPr>
        <w:t>». Где дети с большим желанием участвуют, рассказывают стихи, поют песни, играют в разные национальные  подвижные игры.</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 xml:space="preserve">Чтобы дети могли поближе познакомиться с жизнью и обычаями татарского народа,  в детском саду создан мини музей, где дети могут увидеть и потрогать предметы быта сельских жителей в старину. Воспитатели при обучении детей татарской разговорной речи стараются довести до сознания ребенка, что научиться говорить на татарском  языке – это не только выучить слова и выражения, но и научиться жить в другом культурном пространстве. Изучение татарского языка – это и знакомство с культурой, с праздниками и обычаями  народа, сказками, детскими играми и фольклором. Для этого  в каждой группе создан татарский уголок,  с куклами в национальных костюмах,  утварью, дидактическими играми, национальными костюмами. Дети, в процессе игры, с </w:t>
      </w:r>
      <w:proofErr w:type="gramStart"/>
      <w:r w:rsidRPr="00CB3A08">
        <w:rPr>
          <w:rFonts w:ascii="Arial" w:eastAsia="Times New Roman" w:hAnsi="Arial" w:cs="Arial"/>
          <w:color w:val="000000"/>
          <w:sz w:val="18"/>
          <w:szCs w:val="18"/>
          <w:bdr w:val="none" w:sz="0" w:space="0" w:color="auto" w:frame="1"/>
          <w:lang w:eastAsia="ru-RU"/>
        </w:rPr>
        <w:t>большим</w:t>
      </w:r>
      <w:proofErr w:type="gramEnd"/>
      <w:r w:rsidRPr="00CB3A08">
        <w:rPr>
          <w:rFonts w:ascii="Arial" w:eastAsia="Times New Roman" w:hAnsi="Arial" w:cs="Arial"/>
          <w:color w:val="000000"/>
          <w:sz w:val="18"/>
          <w:szCs w:val="18"/>
          <w:bdr w:val="none" w:sz="0" w:space="0" w:color="auto" w:frame="1"/>
          <w:lang w:eastAsia="ru-RU"/>
        </w:rPr>
        <w:t xml:space="preserve"> удовольствие могут прочувствовать все тонкости татарской культуры.</w:t>
      </w:r>
    </w:p>
    <w:p w:rsidR="00C37DCA" w:rsidRPr="00CB3A08" w:rsidRDefault="00C37DCA" w:rsidP="00CB3A08">
      <w:pPr>
        <w:spacing w:after="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bdr w:val="none" w:sz="0" w:space="0" w:color="auto" w:frame="1"/>
          <w:lang w:eastAsia="ru-RU"/>
        </w:rPr>
        <w:t>Важную роль в обучении детей татарской разговорной речи играет семья. От отношения родителей к родному языку зависит обучаемость детей. В нашем детском саду для родителей созданы информационные стенды, проводятся беседы, консультации, круглые столы на тему «Роль общения  в семье на родном языке», где обсуждается, что двуязычие положительно сказывается на развитии памяти, умении понимать, анализировать и обсуждать явления языка, сообразительности, быстроте реакции, математических навыках и логике. Полноценно развивающиеся дети, владеющие двумя языками (билингвы), как правило, хорошо учатся и лучше других усваивают абстрактные науки, литературу и другие иностранные языки.</w:t>
      </w:r>
    </w:p>
    <w:p w:rsidR="00C37DCA" w:rsidRPr="00CB3A08" w:rsidRDefault="00C37DCA" w:rsidP="00CB3A08">
      <w:pPr>
        <w:spacing w:after="24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lang w:eastAsia="ru-RU"/>
        </w:rPr>
        <w:t> </w:t>
      </w:r>
    </w:p>
    <w:p w:rsidR="00C37DCA" w:rsidRDefault="00C37DCA" w:rsidP="00CB3A08">
      <w:pPr>
        <w:spacing w:after="240" w:line="270" w:lineRule="atLeast"/>
        <w:textAlignment w:val="baseline"/>
        <w:rPr>
          <w:rFonts w:ascii="Arial" w:eastAsia="Times New Roman" w:hAnsi="Arial" w:cs="Arial"/>
          <w:color w:val="000000"/>
          <w:sz w:val="18"/>
          <w:szCs w:val="18"/>
          <w:lang w:eastAsia="ru-RU"/>
        </w:rPr>
      </w:pPr>
      <w:r w:rsidRPr="00CB3A08">
        <w:rPr>
          <w:rFonts w:ascii="Arial" w:eastAsia="Times New Roman" w:hAnsi="Arial" w:cs="Arial"/>
          <w:color w:val="000000"/>
          <w:sz w:val="18"/>
          <w:szCs w:val="18"/>
          <w:lang w:eastAsia="ru-RU"/>
        </w:rPr>
        <w:t> </w:t>
      </w: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CB3A08" w:rsidRPr="00CB3A08" w:rsidRDefault="00CB3A08" w:rsidP="00CB3A08">
      <w:pPr>
        <w:spacing w:after="240" w:line="270" w:lineRule="atLeast"/>
        <w:textAlignment w:val="baseline"/>
        <w:rPr>
          <w:rFonts w:ascii="Arial" w:eastAsia="Times New Roman" w:hAnsi="Arial" w:cs="Arial"/>
          <w:color w:val="000000"/>
          <w:sz w:val="18"/>
          <w:szCs w:val="18"/>
          <w:lang w:eastAsia="ru-RU"/>
        </w:rPr>
      </w:pPr>
    </w:p>
    <w:p w:rsidR="00FC0BEF"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B20E56" w:rsidRDefault="00B20E56"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bookmarkStart w:id="0" w:name="_GoBack"/>
      <w:bookmarkEnd w:id="0"/>
    </w:p>
    <w:p w:rsidR="00CB3A08" w:rsidRPr="00CB3A08" w:rsidRDefault="00CB3A08"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FC0BEF" w:rsidRPr="00CB3A08" w:rsidRDefault="00FC0BEF" w:rsidP="00CB3A08">
      <w:pPr>
        <w:spacing w:after="0" w:line="270" w:lineRule="atLeast"/>
        <w:textAlignment w:val="baseline"/>
        <w:rPr>
          <w:rFonts w:ascii="Arial" w:eastAsia="Times New Roman" w:hAnsi="Arial" w:cs="Arial"/>
          <w:color w:val="000000"/>
          <w:sz w:val="18"/>
          <w:szCs w:val="18"/>
          <w:bdr w:val="none" w:sz="0" w:space="0" w:color="auto" w:frame="1"/>
          <w:lang w:eastAsia="ru-RU"/>
        </w:rPr>
      </w:pPr>
    </w:p>
    <w:p w:rsidR="00C37DCA" w:rsidRPr="00CB3A08" w:rsidRDefault="00C37DCA" w:rsidP="00CB3A08">
      <w:pPr>
        <w:spacing w:after="240" w:line="240" w:lineRule="auto"/>
        <w:jc w:val="center"/>
        <w:textAlignment w:val="baseline"/>
        <w:outlineLvl w:val="0"/>
        <w:rPr>
          <w:rFonts w:ascii="Times New Roman" w:eastAsia="Times New Roman" w:hAnsi="Times New Roman" w:cs="Times New Roman"/>
          <w:b/>
          <w:i/>
          <w:color w:val="000000"/>
          <w:kern w:val="36"/>
          <w:sz w:val="44"/>
          <w:szCs w:val="44"/>
          <w:u w:val="single"/>
          <w:lang w:eastAsia="ru-RU"/>
        </w:rPr>
      </w:pPr>
      <w:r w:rsidRPr="00CB3A08">
        <w:rPr>
          <w:rFonts w:ascii="Times New Roman" w:eastAsia="Times New Roman" w:hAnsi="Times New Roman" w:cs="Times New Roman"/>
          <w:b/>
          <w:i/>
          <w:color w:val="000000"/>
          <w:kern w:val="36"/>
          <w:sz w:val="44"/>
          <w:szCs w:val="44"/>
          <w:u w:val="single"/>
          <w:lang w:eastAsia="ru-RU"/>
        </w:rPr>
        <w:lastRenderedPageBreak/>
        <w:t>Игровые ситуации при изучении татарского языка</w:t>
      </w:r>
    </w:p>
    <w:p w:rsidR="00CB3A08" w:rsidRDefault="00C37DCA"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xml:space="preserve">Методическим стандартом обучения неродному языку сегодня  является коммуникативная  методика, одним из основных принципов которой стал принцип ситуативности, так как </w:t>
      </w:r>
      <w:proofErr w:type="spellStart"/>
      <w:r w:rsidRPr="00CB3A08">
        <w:rPr>
          <w:rFonts w:ascii="Times New Roman" w:eastAsia="Times New Roman" w:hAnsi="Times New Roman" w:cs="Times New Roman"/>
          <w:color w:val="000000"/>
          <w:sz w:val="28"/>
          <w:szCs w:val="28"/>
          <w:bdr w:val="none" w:sz="0" w:space="0" w:color="auto" w:frame="1"/>
          <w:lang w:eastAsia="ru-RU"/>
        </w:rPr>
        <w:t>коммуникативность</w:t>
      </w:r>
      <w:proofErr w:type="spellEnd"/>
      <w:r w:rsidRPr="00CB3A08">
        <w:rPr>
          <w:rFonts w:ascii="Times New Roman" w:eastAsia="Times New Roman" w:hAnsi="Times New Roman" w:cs="Times New Roman"/>
          <w:color w:val="000000"/>
          <w:sz w:val="28"/>
          <w:szCs w:val="28"/>
          <w:bdr w:val="none" w:sz="0" w:space="0" w:color="auto" w:frame="1"/>
          <w:lang w:eastAsia="ru-RU"/>
        </w:rPr>
        <w:t xml:space="preserve"> предполагает такую организацию материала, которая отражала бы специфику функционирования отобранного материала в жизненных ситуациях.</w:t>
      </w:r>
    </w:p>
    <w:p w:rsidR="00C37DCA" w:rsidRPr="00CB3A08" w:rsidRDefault="00C37DCA"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xml:space="preserve"> Отмечая огромную роль ситуативной обусловленности обучения, В. Г. Костомаров, О. Д. Митрофанова пишут: « Мы можем добиться усвоения детьми языковых правил, не прибегая к ситуациям, но тогда они (правила) окажутся отделенными от коммуникативных потребностей детей. Мы детально обучим </w:t>
      </w:r>
      <w:proofErr w:type="gramStart"/>
      <w:r w:rsidRPr="00CB3A08">
        <w:rPr>
          <w:rFonts w:ascii="Times New Roman" w:eastAsia="Times New Roman" w:hAnsi="Times New Roman" w:cs="Times New Roman"/>
          <w:color w:val="000000"/>
          <w:sz w:val="28"/>
          <w:szCs w:val="28"/>
          <w:bdr w:val="none" w:sz="0" w:space="0" w:color="auto" w:frame="1"/>
          <w:lang w:eastAsia="ru-RU"/>
        </w:rPr>
        <w:t>их</w:t>
      </w:r>
      <w:proofErr w:type="gramEnd"/>
      <w:r w:rsidRPr="00CB3A08">
        <w:rPr>
          <w:rFonts w:ascii="Times New Roman" w:eastAsia="Times New Roman" w:hAnsi="Times New Roman" w:cs="Times New Roman"/>
          <w:color w:val="000000"/>
          <w:sz w:val="28"/>
          <w:szCs w:val="28"/>
          <w:bdr w:val="none" w:sz="0" w:space="0" w:color="auto" w:frame="1"/>
          <w:lang w:eastAsia="ru-RU"/>
        </w:rPr>
        <w:t xml:space="preserve"> как строить то или иное предложение, фразу, но не обучим выражению их собственных сообщений, стремлений, желаний».</w:t>
      </w:r>
    </w:p>
    <w:p w:rsidR="00C37DCA" w:rsidRPr="00CB3A08" w:rsidRDefault="00C37DCA"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xml:space="preserve">         Ситуативная организация учебного материала толкает детей на проявление коммуникативной активности, стимулирует самостоятельную речевую деятельность. В созданных на занятии  учебно - речевых ситуациях дети приобретают уверенность в своей способности самостоятельно </w:t>
      </w:r>
      <w:proofErr w:type="spellStart"/>
      <w:proofErr w:type="gramStart"/>
      <w:r w:rsidRPr="00CB3A08">
        <w:rPr>
          <w:rFonts w:ascii="Times New Roman" w:eastAsia="Times New Roman" w:hAnsi="Times New Roman" w:cs="Times New Roman"/>
          <w:color w:val="000000"/>
          <w:sz w:val="28"/>
          <w:szCs w:val="28"/>
          <w:bdr w:val="none" w:sz="0" w:space="0" w:color="auto" w:frame="1"/>
          <w:lang w:eastAsia="ru-RU"/>
        </w:rPr>
        <w:t>поль</w:t>
      </w:r>
      <w:proofErr w:type="spellEnd"/>
      <w:r w:rsidRPr="00CB3A08">
        <w:rPr>
          <w:rFonts w:ascii="Times New Roman" w:eastAsia="Times New Roman" w:hAnsi="Times New Roman" w:cs="Times New Roman"/>
          <w:color w:val="000000"/>
          <w:sz w:val="28"/>
          <w:szCs w:val="28"/>
          <w:bdr w:val="none" w:sz="0" w:space="0" w:color="auto" w:frame="1"/>
          <w:lang w:eastAsia="ru-RU"/>
        </w:rPr>
        <w:t xml:space="preserve"> </w:t>
      </w:r>
      <w:proofErr w:type="spellStart"/>
      <w:r w:rsidRPr="00CB3A08">
        <w:rPr>
          <w:rFonts w:ascii="Times New Roman" w:eastAsia="Times New Roman" w:hAnsi="Times New Roman" w:cs="Times New Roman"/>
          <w:color w:val="000000"/>
          <w:sz w:val="28"/>
          <w:szCs w:val="28"/>
          <w:bdr w:val="none" w:sz="0" w:space="0" w:color="auto" w:frame="1"/>
          <w:lang w:eastAsia="ru-RU"/>
        </w:rPr>
        <w:t>зоваться</w:t>
      </w:r>
      <w:proofErr w:type="spellEnd"/>
      <w:proofErr w:type="gramEnd"/>
      <w:r w:rsidRPr="00CB3A08">
        <w:rPr>
          <w:rFonts w:ascii="Times New Roman" w:eastAsia="Times New Roman" w:hAnsi="Times New Roman" w:cs="Times New Roman"/>
          <w:color w:val="000000"/>
          <w:sz w:val="28"/>
          <w:szCs w:val="28"/>
          <w:bdr w:val="none" w:sz="0" w:space="0" w:color="auto" w:frame="1"/>
          <w:lang w:eastAsia="ru-RU"/>
        </w:rPr>
        <w:t xml:space="preserve"> языком для выражения помыслов, желаний, стремлений, для свободного, живого общения.</w:t>
      </w:r>
    </w:p>
    <w:p w:rsidR="00C37DCA" w:rsidRPr="00CB3A08" w:rsidRDefault="00CB3A08"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bdr w:val="none" w:sz="0" w:space="0" w:color="auto" w:frame="1"/>
          <w:lang w:eastAsia="ru-RU"/>
        </w:rPr>
        <w:t xml:space="preserve">Педагог </w:t>
      </w:r>
      <w:proofErr w:type="gramStart"/>
      <w:r w:rsidR="00C37DCA" w:rsidRPr="00CB3A08">
        <w:rPr>
          <w:rFonts w:ascii="Times New Roman" w:eastAsia="Times New Roman" w:hAnsi="Times New Roman" w:cs="Times New Roman"/>
          <w:color w:val="000000"/>
          <w:sz w:val="28"/>
          <w:szCs w:val="28"/>
          <w:bdr w:val="none" w:sz="0" w:space="0" w:color="auto" w:frame="1"/>
          <w:lang w:eastAsia="ru-RU"/>
        </w:rPr>
        <w:t>может подобрать для своего занятия необходимые ситуативные упражнения учитывая</w:t>
      </w:r>
      <w:proofErr w:type="gramEnd"/>
      <w:r w:rsidR="00C37DCA" w:rsidRPr="00CB3A08">
        <w:rPr>
          <w:rFonts w:ascii="Times New Roman" w:eastAsia="Times New Roman" w:hAnsi="Times New Roman" w:cs="Times New Roman"/>
          <w:color w:val="000000"/>
          <w:sz w:val="28"/>
          <w:szCs w:val="28"/>
          <w:bdr w:val="none" w:sz="0" w:space="0" w:color="auto" w:frame="1"/>
          <w:lang w:eastAsia="ru-RU"/>
        </w:rPr>
        <w:t xml:space="preserve"> следующие дидактические принципы:</w:t>
      </w:r>
    </w:p>
    <w:p w:rsidR="00C37DCA" w:rsidRPr="00CB3A08" w:rsidRDefault="00CB3A08"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bdr w:val="none" w:sz="0" w:space="0" w:color="auto" w:frame="1"/>
          <w:lang w:eastAsia="ru-RU"/>
        </w:rPr>
        <w:t> возра</w:t>
      </w:r>
      <w:r w:rsidR="00C37DCA" w:rsidRPr="00CB3A08">
        <w:rPr>
          <w:rFonts w:ascii="Times New Roman" w:eastAsia="Times New Roman" w:hAnsi="Times New Roman" w:cs="Times New Roman"/>
          <w:color w:val="000000"/>
          <w:sz w:val="28"/>
          <w:szCs w:val="28"/>
          <w:bdr w:val="none" w:sz="0" w:space="0" w:color="auto" w:frame="1"/>
          <w:lang w:eastAsia="ru-RU"/>
        </w:rPr>
        <w:t>стные особенности учащихся,</w:t>
      </w:r>
    </w:p>
    <w:p w:rsidR="00C37DCA" w:rsidRPr="00CB3A08" w:rsidRDefault="00CB3A08"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bdr w:val="none" w:sz="0" w:space="0" w:color="auto" w:frame="1"/>
          <w:lang w:eastAsia="ru-RU"/>
        </w:rPr>
        <w:t xml:space="preserve"> </w:t>
      </w:r>
      <w:r w:rsidR="00C37DCA" w:rsidRPr="00CB3A08">
        <w:rPr>
          <w:rFonts w:ascii="Times New Roman" w:eastAsia="Times New Roman" w:hAnsi="Times New Roman" w:cs="Times New Roman"/>
          <w:color w:val="000000"/>
          <w:sz w:val="28"/>
          <w:szCs w:val="28"/>
          <w:bdr w:val="none" w:sz="0" w:space="0" w:color="auto" w:frame="1"/>
          <w:lang w:eastAsia="ru-RU"/>
        </w:rPr>
        <w:t>от простого к сложному</w:t>
      </w:r>
    </w:p>
    <w:p w:rsidR="00C37DCA" w:rsidRPr="00CB3A08" w:rsidRDefault="00CB3A08"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bdr w:val="none" w:sz="0" w:space="0" w:color="auto" w:frame="1"/>
          <w:lang w:eastAsia="ru-RU"/>
        </w:rPr>
        <w:t xml:space="preserve"> </w:t>
      </w:r>
      <w:r w:rsidR="00C37DCA" w:rsidRPr="00CB3A08">
        <w:rPr>
          <w:rFonts w:ascii="Times New Roman" w:eastAsia="Times New Roman" w:hAnsi="Times New Roman" w:cs="Times New Roman"/>
          <w:color w:val="000000"/>
          <w:sz w:val="28"/>
          <w:szCs w:val="28"/>
          <w:bdr w:val="none" w:sz="0" w:space="0" w:color="auto" w:frame="1"/>
          <w:lang w:eastAsia="ru-RU"/>
        </w:rPr>
        <w:t>последовательность и повторение.</w:t>
      </w:r>
    </w:p>
    <w:p w:rsidR="00C37DCA" w:rsidRPr="00CB3A08" w:rsidRDefault="00C37DCA"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Компонентами ситуативных упражнений являются речевая ситуация, речевая (коммуникативная) задача и речевые образцы:</w:t>
      </w:r>
    </w:p>
    <w:p w:rsidR="00C37DCA" w:rsidRPr="00CB3A08" w:rsidRDefault="00C37DCA"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w:t>
      </w:r>
    </w:p>
    <w:p w:rsidR="00C37DCA" w:rsidRPr="00CB3A08" w:rsidRDefault="00C37DCA" w:rsidP="00CB3A08">
      <w:pPr>
        <w:spacing w:after="0" w:line="240" w:lineRule="auto"/>
        <w:ind w:firstLine="709"/>
        <w:jc w:val="center"/>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Например:</w:t>
      </w:r>
    </w:p>
    <w:p w:rsidR="00C37DCA" w:rsidRPr="00CB3A08" w:rsidRDefault="00C37DCA" w:rsidP="00CB3A08">
      <w:pPr>
        <w:spacing w:after="0" w:line="240" w:lineRule="auto"/>
        <w:ind w:firstLine="709"/>
        <w:jc w:val="center"/>
        <w:textAlignment w:val="baseline"/>
        <w:rPr>
          <w:rFonts w:ascii="Times New Roman" w:eastAsia="Times New Roman" w:hAnsi="Times New Roman" w:cs="Times New Roman"/>
          <w:color w:val="000000"/>
          <w:sz w:val="28"/>
          <w:szCs w:val="28"/>
          <w:u w:val="single"/>
          <w:lang w:eastAsia="ru-RU"/>
        </w:rPr>
      </w:pPr>
      <w:r w:rsidRPr="00CB3A08">
        <w:rPr>
          <w:rFonts w:ascii="Times New Roman" w:eastAsia="Times New Roman" w:hAnsi="Times New Roman" w:cs="Times New Roman"/>
          <w:color w:val="000000"/>
          <w:sz w:val="28"/>
          <w:szCs w:val="28"/>
          <w:u w:val="single"/>
          <w:bdr w:val="none" w:sz="0" w:space="0" w:color="auto" w:frame="1"/>
          <w:lang w:val="tt-RU" w:eastAsia="ru-RU"/>
        </w:rPr>
        <w:t>С</w:t>
      </w:r>
      <w:proofErr w:type="spellStart"/>
      <w:r w:rsidRPr="00CB3A08">
        <w:rPr>
          <w:rFonts w:ascii="Times New Roman" w:eastAsia="Times New Roman" w:hAnsi="Times New Roman" w:cs="Times New Roman"/>
          <w:color w:val="000000"/>
          <w:sz w:val="28"/>
          <w:szCs w:val="28"/>
          <w:u w:val="single"/>
          <w:bdr w:val="none" w:sz="0" w:space="0" w:color="auto" w:frame="1"/>
          <w:lang w:eastAsia="ru-RU"/>
        </w:rPr>
        <w:t>итуативные</w:t>
      </w:r>
      <w:proofErr w:type="spellEnd"/>
      <w:r w:rsidRPr="00CB3A08">
        <w:rPr>
          <w:rFonts w:ascii="Times New Roman" w:eastAsia="Times New Roman" w:hAnsi="Times New Roman" w:cs="Times New Roman"/>
          <w:color w:val="000000"/>
          <w:sz w:val="28"/>
          <w:szCs w:val="28"/>
          <w:u w:val="single"/>
          <w:bdr w:val="none" w:sz="0" w:space="0" w:color="auto" w:frame="1"/>
          <w:lang w:eastAsia="ru-RU"/>
        </w:rPr>
        <w:t xml:space="preserve"> упражнения для средних групп</w:t>
      </w:r>
    </w:p>
    <w:p w:rsidR="00C37DCA" w:rsidRPr="00CB3A08" w:rsidRDefault="00C37DCA"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w:t>
      </w:r>
    </w:p>
    <w:p w:rsidR="00C37DCA" w:rsidRPr="00CB3A08" w:rsidRDefault="00C37DCA" w:rsidP="00CB3A08">
      <w:pPr>
        <w:spacing w:after="0" w:line="240" w:lineRule="auto"/>
        <w:ind w:firstLine="709"/>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lang w:eastAsia="ru-RU"/>
        </w:rPr>
        <w:t> </w:t>
      </w:r>
    </w:p>
    <w:tbl>
      <w:tblPr>
        <w:tblW w:w="0" w:type="auto"/>
        <w:tblInd w:w="108" w:type="dxa"/>
        <w:shd w:val="clear" w:color="auto" w:fill="F6F6F6"/>
        <w:tblCellMar>
          <w:left w:w="0" w:type="dxa"/>
          <w:right w:w="0" w:type="dxa"/>
        </w:tblCellMar>
        <w:tblLook w:val="04A0" w:firstRow="1" w:lastRow="0" w:firstColumn="1" w:lastColumn="0" w:noHBand="0" w:noVBand="1"/>
      </w:tblPr>
      <w:tblGrid>
        <w:gridCol w:w="1829"/>
        <w:gridCol w:w="2359"/>
        <w:gridCol w:w="3382"/>
        <w:gridCol w:w="2743"/>
      </w:tblGrid>
      <w:tr w:rsidR="00C37DCA" w:rsidRPr="00CB3A08" w:rsidTr="00C37DCA">
        <w:tc>
          <w:tcPr>
            <w:tcW w:w="818" w:type="dxa"/>
            <w:tcBorders>
              <w:top w:val="single" w:sz="8" w:space="0" w:color="000000"/>
              <w:left w:val="single" w:sz="8" w:space="0" w:color="000000"/>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Тема</w:t>
            </w:r>
          </w:p>
        </w:tc>
        <w:tc>
          <w:tcPr>
            <w:tcW w:w="2493" w:type="dxa"/>
            <w:tcBorders>
              <w:top w:val="single" w:sz="8" w:space="0" w:color="000000"/>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Речевая ситуация</w:t>
            </w:r>
          </w:p>
        </w:tc>
        <w:tc>
          <w:tcPr>
            <w:tcW w:w="3817" w:type="dxa"/>
            <w:tcBorders>
              <w:top w:val="single" w:sz="8" w:space="0" w:color="000000"/>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Речевая задача</w:t>
            </w:r>
          </w:p>
        </w:tc>
        <w:tc>
          <w:tcPr>
            <w:tcW w:w="3185" w:type="dxa"/>
            <w:tcBorders>
              <w:top w:val="single" w:sz="8" w:space="0" w:color="000000"/>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Речевой образец</w:t>
            </w:r>
          </w:p>
        </w:tc>
      </w:tr>
      <w:tr w:rsidR="00C37DCA" w:rsidRPr="00CB3A08" w:rsidTr="00C37DCA">
        <w:trPr>
          <w:trHeight w:val="1354"/>
        </w:trPr>
        <w:tc>
          <w:tcPr>
            <w:tcW w:w="818" w:type="dxa"/>
            <w:tcBorders>
              <w:top w:val="nil"/>
              <w:left w:val="single" w:sz="8" w:space="0" w:color="000000"/>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ind w:left="113" w:right="113"/>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Знакомство</w:t>
            </w:r>
          </w:p>
        </w:tc>
        <w:tc>
          <w:tcPr>
            <w:tcW w:w="2493"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К нам пришла новая кукла.</w:t>
            </w:r>
          </w:p>
        </w:tc>
        <w:tc>
          <w:tcPr>
            <w:tcW w:w="3817"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Давайте спросим:  как ее зовут?</w:t>
            </w:r>
          </w:p>
        </w:tc>
        <w:tc>
          <w:tcPr>
            <w:tcW w:w="3185"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proofErr w:type="spellStart"/>
            <w:r w:rsidRPr="00CB3A08">
              <w:rPr>
                <w:rFonts w:ascii="Times New Roman" w:eastAsia="Times New Roman" w:hAnsi="Times New Roman" w:cs="Times New Roman"/>
                <w:color w:val="000000"/>
                <w:sz w:val="28"/>
                <w:szCs w:val="28"/>
                <w:bdr w:val="none" w:sz="0" w:space="0" w:color="auto" w:frame="1"/>
                <w:lang w:eastAsia="ru-RU"/>
              </w:rPr>
              <w:t>Син</w:t>
            </w:r>
            <w:proofErr w:type="spellEnd"/>
            <w:r w:rsidRPr="00CB3A08">
              <w:rPr>
                <w:rFonts w:ascii="Times New Roman" w:eastAsia="Times New Roman" w:hAnsi="Times New Roman" w:cs="Times New Roman"/>
                <w:color w:val="000000"/>
                <w:sz w:val="28"/>
                <w:szCs w:val="28"/>
                <w:bdr w:val="none" w:sz="0" w:space="0" w:color="auto" w:frame="1"/>
                <w:lang w:eastAsia="ru-RU"/>
              </w:rPr>
              <w:t xml:space="preserve"> кем?</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proofErr w:type="spellStart"/>
            <w:r w:rsidRPr="00CB3A08">
              <w:rPr>
                <w:rFonts w:ascii="Times New Roman" w:eastAsia="Times New Roman" w:hAnsi="Times New Roman" w:cs="Times New Roman"/>
                <w:color w:val="000000"/>
                <w:sz w:val="28"/>
                <w:szCs w:val="28"/>
                <w:bdr w:val="none" w:sz="0" w:space="0" w:color="auto" w:frame="1"/>
                <w:lang w:eastAsia="ru-RU"/>
              </w:rPr>
              <w:t>Син</w:t>
            </w:r>
            <w:proofErr w:type="spellEnd"/>
            <w:r w:rsidRPr="00CB3A08">
              <w:rPr>
                <w:rFonts w:ascii="Times New Roman" w:eastAsia="Times New Roman" w:hAnsi="Times New Roman" w:cs="Times New Roman"/>
                <w:color w:val="000000"/>
                <w:sz w:val="28"/>
                <w:szCs w:val="28"/>
                <w:bdr w:val="none" w:sz="0" w:space="0" w:color="auto" w:frame="1"/>
                <w:lang w:eastAsia="ru-RU"/>
              </w:rPr>
              <w:t xml:space="preserve"> </w:t>
            </w:r>
            <w:proofErr w:type="spellStart"/>
            <w:r w:rsidRPr="00CB3A08">
              <w:rPr>
                <w:rFonts w:ascii="Times New Roman" w:eastAsia="Times New Roman" w:hAnsi="Times New Roman" w:cs="Times New Roman"/>
                <w:color w:val="000000"/>
                <w:sz w:val="28"/>
                <w:szCs w:val="28"/>
                <w:bdr w:val="none" w:sz="0" w:space="0" w:color="auto" w:frame="1"/>
                <w:lang w:eastAsia="ru-RU"/>
              </w:rPr>
              <w:t>кызмы</w:t>
            </w:r>
            <w:proofErr w:type="spellEnd"/>
            <w:r w:rsidRPr="00CB3A08">
              <w:rPr>
                <w:rFonts w:ascii="Times New Roman" w:eastAsia="Times New Roman" w:hAnsi="Times New Roman" w:cs="Times New Roman"/>
                <w:color w:val="000000"/>
                <w:sz w:val="28"/>
                <w:szCs w:val="28"/>
                <w:bdr w:val="none" w:sz="0" w:space="0" w:color="auto" w:frame="1"/>
                <w:lang w:eastAsia="ru-RU"/>
              </w:rPr>
              <w:t>?</w:t>
            </w:r>
          </w:p>
        </w:tc>
      </w:tr>
      <w:tr w:rsidR="00C37DCA" w:rsidRPr="00CB3A08" w:rsidTr="00C37DCA">
        <w:trPr>
          <w:trHeight w:val="1134"/>
        </w:trPr>
        <w:tc>
          <w:tcPr>
            <w:tcW w:w="818" w:type="dxa"/>
            <w:tcBorders>
              <w:top w:val="nil"/>
              <w:left w:val="single" w:sz="8" w:space="0" w:color="000000"/>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ind w:left="113" w:right="113"/>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Семья</w:t>
            </w:r>
          </w:p>
        </w:tc>
        <w:tc>
          <w:tcPr>
            <w:tcW w:w="2493"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B3A08"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Бабушка с дедуш</w:t>
            </w:r>
            <w:r w:rsidR="00C37DCA" w:rsidRPr="00CB3A08">
              <w:rPr>
                <w:rFonts w:ascii="Times New Roman" w:eastAsia="Times New Roman" w:hAnsi="Times New Roman" w:cs="Times New Roman"/>
                <w:color w:val="000000"/>
                <w:sz w:val="28"/>
                <w:szCs w:val="28"/>
                <w:bdr w:val="none" w:sz="0" w:space="0" w:color="auto" w:frame="1"/>
                <w:lang w:eastAsia="ru-RU"/>
              </w:rPr>
              <w:t xml:space="preserve">кой у нас в гостях. Давайте </w:t>
            </w:r>
            <w:r w:rsidRPr="00CB3A08">
              <w:rPr>
                <w:rFonts w:ascii="Times New Roman" w:eastAsia="Times New Roman" w:hAnsi="Times New Roman" w:cs="Times New Roman"/>
                <w:color w:val="000000"/>
                <w:sz w:val="28"/>
                <w:szCs w:val="28"/>
                <w:bdr w:val="none" w:sz="0" w:space="0" w:color="auto" w:frame="1"/>
                <w:lang w:eastAsia="ru-RU"/>
              </w:rPr>
              <w:t>познако</w:t>
            </w:r>
            <w:r w:rsidR="00C37DCA" w:rsidRPr="00CB3A08">
              <w:rPr>
                <w:rFonts w:ascii="Times New Roman" w:eastAsia="Times New Roman" w:hAnsi="Times New Roman" w:cs="Times New Roman"/>
                <w:color w:val="000000"/>
                <w:sz w:val="28"/>
                <w:szCs w:val="28"/>
                <w:bdr w:val="none" w:sz="0" w:space="0" w:color="auto" w:frame="1"/>
                <w:lang w:eastAsia="ru-RU"/>
              </w:rPr>
              <w:t>мимся!</w:t>
            </w:r>
          </w:p>
        </w:tc>
        <w:tc>
          <w:tcPr>
            <w:tcW w:w="3817"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Как ты поздороваешься?</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Как ты скажешь, что ты красивая девочка (мальчик).</w:t>
            </w:r>
          </w:p>
        </w:tc>
        <w:tc>
          <w:tcPr>
            <w:tcW w:w="3185"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w:t>
            </w:r>
            <w:proofErr w:type="spellStart"/>
            <w:r w:rsidRPr="00CB3A08">
              <w:rPr>
                <w:rFonts w:ascii="Times New Roman" w:eastAsia="Times New Roman" w:hAnsi="Times New Roman" w:cs="Times New Roman"/>
                <w:color w:val="000000"/>
                <w:sz w:val="28"/>
                <w:szCs w:val="28"/>
                <w:bdr w:val="none" w:sz="0" w:space="0" w:color="auto" w:frame="1"/>
                <w:lang w:eastAsia="ru-RU"/>
              </w:rPr>
              <w:t>Ис</w:t>
            </w:r>
            <w:proofErr w:type="spellEnd"/>
            <w:r w:rsidRPr="00CB3A08">
              <w:rPr>
                <w:rFonts w:ascii="Times New Roman" w:eastAsia="Times New Roman" w:hAnsi="Times New Roman" w:cs="Times New Roman"/>
                <w:color w:val="000000"/>
                <w:sz w:val="28"/>
                <w:szCs w:val="28"/>
                <w:bdr w:val="none" w:sz="0" w:space="0" w:color="auto" w:frame="1"/>
                <w:lang w:val="tt-RU" w:eastAsia="ru-RU"/>
              </w:rPr>
              <w:t>ә</w:t>
            </w:r>
            <w:proofErr w:type="spellStart"/>
            <w:r w:rsidRPr="00CB3A08">
              <w:rPr>
                <w:rFonts w:ascii="Times New Roman" w:eastAsia="Times New Roman" w:hAnsi="Times New Roman" w:cs="Times New Roman"/>
                <w:color w:val="000000"/>
                <w:sz w:val="28"/>
                <w:szCs w:val="28"/>
                <w:bdr w:val="none" w:sz="0" w:space="0" w:color="auto" w:frame="1"/>
                <w:lang w:eastAsia="ru-RU"/>
              </w:rPr>
              <w:t>нмесез</w:t>
            </w:r>
            <w:proofErr w:type="spellEnd"/>
            <w:r w:rsidRPr="00CB3A08">
              <w:rPr>
                <w:rFonts w:ascii="Times New Roman" w:eastAsia="Times New Roman" w:hAnsi="Times New Roman" w:cs="Times New Roman"/>
                <w:color w:val="000000"/>
                <w:sz w:val="28"/>
                <w:szCs w:val="28"/>
                <w:bdr w:val="none" w:sz="0" w:space="0" w:color="auto" w:frame="1"/>
                <w:lang w:eastAsia="ru-RU"/>
              </w:rPr>
              <w:t xml:space="preserve">, </w:t>
            </w:r>
            <w:proofErr w:type="spellStart"/>
            <w:r w:rsidRPr="00CB3A08">
              <w:rPr>
                <w:rFonts w:ascii="Times New Roman" w:eastAsia="Times New Roman" w:hAnsi="Times New Roman" w:cs="Times New Roman"/>
                <w:color w:val="000000"/>
                <w:sz w:val="28"/>
                <w:szCs w:val="28"/>
                <w:bdr w:val="none" w:sz="0" w:space="0" w:color="auto" w:frame="1"/>
                <w:lang w:eastAsia="ru-RU"/>
              </w:rPr>
              <w:t>бабай</w:t>
            </w:r>
            <w:proofErr w:type="spellEnd"/>
            <w:r w:rsidRPr="00CB3A08">
              <w:rPr>
                <w:rFonts w:ascii="Times New Roman" w:eastAsia="Times New Roman" w:hAnsi="Times New Roman" w:cs="Times New Roman"/>
                <w:color w:val="000000"/>
                <w:sz w:val="28"/>
                <w:szCs w:val="28"/>
                <w:bdr w:val="none" w:sz="0" w:space="0" w:color="auto" w:frame="1"/>
                <w:lang w:eastAsia="ru-RU"/>
              </w:rPr>
              <w:t>!</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w:t>
            </w:r>
            <w:proofErr w:type="spellStart"/>
            <w:r w:rsidRPr="00CB3A08">
              <w:rPr>
                <w:rFonts w:ascii="Times New Roman" w:eastAsia="Times New Roman" w:hAnsi="Times New Roman" w:cs="Times New Roman"/>
                <w:color w:val="000000"/>
                <w:sz w:val="28"/>
                <w:szCs w:val="28"/>
                <w:bdr w:val="none" w:sz="0" w:space="0" w:color="auto" w:frame="1"/>
                <w:lang w:eastAsia="ru-RU"/>
              </w:rPr>
              <w:t>Ис</w:t>
            </w:r>
            <w:proofErr w:type="spellEnd"/>
            <w:r w:rsidRPr="00CB3A08">
              <w:rPr>
                <w:rFonts w:ascii="Times New Roman" w:eastAsia="Times New Roman" w:hAnsi="Times New Roman" w:cs="Times New Roman"/>
                <w:color w:val="000000"/>
                <w:sz w:val="28"/>
                <w:szCs w:val="28"/>
                <w:bdr w:val="none" w:sz="0" w:space="0" w:color="auto" w:frame="1"/>
                <w:lang w:val="tt-RU" w:eastAsia="ru-RU"/>
              </w:rPr>
              <w:t>әнмесез, әби!</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-Мин матур кыз(малай).</w:t>
            </w:r>
          </w:p>
        </w:tc>
      </w:tr>
      <w:tr w:rsidR="00C37DCA" w:rsidRPr="00CB3A08" w:rsidTr="00C37DCA">
        <w:tc>
          <w:tcPr>
            <w:tcW w:w="10313" w:type="dxa"/>
            <w:gridSpan w:val="4"/>
            <w:tcBorders>
              <w:top w:val="nil"/>
              <w:left w:val="nil"/>
              <w:bottom w:val="single" w:sz="8" w:space="0" w:color="000000"/>
              <w:right w:val="nil"/>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w:t>
            </w:r>
          </w:p>
          <w:p w:rsidR="00CB3A08" w:rsidRDefault="00CB3A08" w:rsidP="00CB3A08">
            <w:pPr>
              <w:spacing w:after="0" w:line="240" w:lineRule="auto"/>
              <w:textAlignment w:val="baseline"/>
              <w:rPr>
                <w:rFonts w:ascii="Times New Roman" w:eastAsia="Times New Roman" w:hAnsi="Times New Roman" w:cs="Times New Roman"/>
                <w:color w:val="000000"/>
                <w:sz w:val="28"/>
                <w:szCs w:val="28"/>
                <w:lang w:eastAsia="ru-RU"/>
              </w:rPr>
            </w:pPr>
          </w:p>
          <w:p w:rsidR="00CB3A08" w:rsidRDefault="00CB3A08" w:rsidP="00CB3A08">
            <w:pPr>
              <w:spacing w:after="0" w:line="240" w:lineRule="auto"/>
              <w:textAlignment w:val="baseline"/>
              <w:rPr>
                <w:rFonts w:ascii="Times New Roman" w:eastAsia="Times New Roman" w:hAnsi="Times New Roman" w:cs="Times New Roman"/>
                <w:color w:val="000000"/>
                <w:sz w:val="28"/>
                <w:szCs w:val="28"/>
                <w:lang w:eastAsia="ru-RU"/>
              </w:rPr>
            </w:pPr>
          </w:p>
          <w:p w:rsidR="00C37DCA"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lang w:eastAsia="ru-RU"/>
              </w:rPr>
              <w:t> </w:t>
            </w:r>
          </w:p>
          <w:p w:rsidR="00CB3A08" w:rsidRPr="00CB3A08" w:rsidRDefault="00CB3A08" w:rsidP="00CB3A08">
            <w:pPr>
              <w:spacing w:after="0" w:line="240" w:lineRule="auto"/>
              <w:textAlignment w:val="baseline"/>
              <w:rPr>
                <w:rFonts w:ascii="Times New Roman" w:eastAsia="Times New Roman" w:hAnsi="Times New Roman" w:cs="Times New Roman"/>
                <w:color w:val="000000"/>
                <w:sz w:val="28"/>
                <w:szCs w:val="28"/>
                <w:lang w:eastAsia="ru-RU"/>
              </w:rPr>
            </w:pPr>
          </w:p>
          <w:p w:rsidR="00C37DCA" w:rsidRPr="00CB3A08" w:rsidRDefault="00C37DCA" w:rsidP="00CB3A08">
            <w:pPr>
              <w:spacing w:after="0" w:line="240" w:lineRule="auto"/>
              <w:jc w:val="center"/>
              <w:textAlignment w:val="baseline"/>
              <w:rPr>
                <w:rFonts w:ascii="Times New Roman" w:eastAsia="Times New Roman" w:hAnsi="Times New Roman" w:cs="Times New Roman"/>
                <w:color w:val="000000"/>
                <w:sz w:val="28"/>
                <w:szCs w:val="28"/>
                <w:u w:val="single"/>
                <w:lang w:eastAsia="ru-RU"/>
              </w:rPr>
            </w:pPr>
            <w:r w:rsidRPr="00CB3A08">
              <w:rPr>
                <w:rFonts w:ascii="Times New Roman" w:eastAsia="Times New Roman" w:hAnsi="Times New Roman" w:cs="Times New Roman"/>
                <w:color w:val="000000"/>
                <w:sz w:val="28"/>
                <w:szCs w:val="28"/>
                <w:u w:val="single"/>
                <w:bdr w:val="none" w:sz="0" w:space="0" w:color="auto" w:frame="1"/>
                <w:lang w:eastAsia="ru-RU"/>
              </w:rPr>
              <w:lastRenderedPageBreak/>
              <w:t>Ситуативные упражнения для старших групп</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lang w:eastAsia="ru-RU"/>
              </w:rPr>
              <w:t> </w:t>
            </w:r>
          </w:p>
        </w:tc>
      </w:tr>
      <w:tr w:rsidR="00C37DCA" w:rsidRPr="00CB3A08" w:rsidTr="00C37DCA">
        <w:trPr>
          <w:trHeight w:val="1134"/>
        </w:trPr>
        <w:tc>
          <w:tcPr>
            <w:tcW w:w="818" w:type="dxa"/>
            <w:tcBorders>
              <w:top w:val="nil"/>
              <w:left w:val="single" w:sz="8" w:space="0" w:color="000000"/>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ind w:left="113" w:right="113"/>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lastRenderedPageBreak/>
              <w:t>Осень</w:t>
            </w:r>
          </w:p>
        </w:tc>
        <w:tc>
          <w:tcPr>
            <w:tcW w:w="2493"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В гости пришел Незнайк</w:t>
            </w:r>
            <w:proofErr w:type="gramStart"/>
            <w:r w:rsidRPr="00CB3A08">
              <w:rPr>
                <w:rFonts w:ascii="Times New Roman" w:eastAsia="Times New Roman" w:hAnsi="Times New Roman" w:cs="Times New Roman"/>
                <w:color w:val="000000"/>
                <w:sz w:val="28"/>
                <w:szCs w:val="28"/>
                <w:bdr w:val="none" w:sz="0" w:space="0" w:color="auto" w:frame="1"/>
                <w:lang w:eastAsia="ru-RU"/>
              </w:rPr>
              <w:t>а-</w:t>
            </w:r>
            <w:proofErr w:type="gramEnd"/>
            <w:r w:rsidRPr="00CB3A08">
              <w:rPr>
                <w:rFonts w:ascii="Times New Roman" w:eastAsia="Times New Roman" w:hAnsi="Times New Roman" w:cs="Times New Roman"/>
                <w:color w:val="000000"/>
                <w:sz w:val="28"/>
                <w:szCs w:val="28"/>
                <w:bdr w:val="none" w:sz="0" w:space="0" w:color="auto" w:frame="1"/>
                <w:lang w:eastAsia="ru-RU"/>
              </w:rPr>
              <w:t xml:space="preserve"> </w:t>
            </w:r>
            <w:proofErr w:type="spellStart"/>
            <w:r w:rsidRPr="00CB3A08">
              <w:rPr>
                <w:rFonts w:ascii="Times New Roman" w:eastAsia="Times New Roman" w:hAnsi="Times New Roman" w:cs="Times New Roman"/>
                <w:color w:val="000000"/>
                <w:sz w:val="28"/>
                <w:szCs w:val="28"/>
                <w:bdr w:val="none" w:sz="0" w:space="0" w:color="auto" w:frame="1"/>
                <w:lang w:eastAsia="ru-RU"/>
              </w:rPr>
              <w:t>Белм</w:t>
            </w:r>
            <w:proofErr w:type="spellEnd"/>
            <w:r w:rsidRPr="00CB3A08">
              <w:rPr>
                <w:rFonts w:ascii="Times New Roman" w:eastAsia="Times New Roman" w:hAnsi="Times New Roman" w:cs="Times New Roman"/>
                <w:color w:val="000000"/>
                <w:sz w:val="28"/>
                <w:szCs w:val="28"/>
                <w:bdr w:val="none" w:sz="0" w:space="0" w:color="auto" w:frame="1"/>
                <w:lang w:val="tt-RU" w:eastAsia="ru-RU"/>
              </w:rPr>
              <w:t>ә-меш. Он ничего не знает об осени.</w:t>
            </w:r>
          </w:p>
        </w:tc>
        <w:tc>
          <w:tcPr>
            <w:tcW w:w="3817"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Как ты скажешь ему, что :</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а) осень пришла;</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б) осень холодная, красивая;</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в) листья желтеют, падают;</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г) птицы улетают.</w:t>
            </w:r>
          </w:p>
        </w:tc>
        <w:tc>
          <w:tcPr>
            <w:tcW w:w="3185"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-Көз килде.</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-Көз салкын, матур.</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-Яфраклар саргая, коела.</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-Кошлар китә.</w:t>
            </w:r>
          </w:p>
        </w:tc>
      </w:tr>
      <w:tr w:rsidR="00C37DCA" w:rsidRPr="00CB3A08" w:rsidTr="00C37DCA">
        <w:trPr>
          <w:trHeight w:val="1134"/>
        </w:trPr>
        <w:tc>
          <w:tcPr>
            <w:tcW w:w="818" w:type="dxa"/>
            <w:tcBorders>
              <w:top w:val="nil"/>
              <w:left w:val="single" w:sz="8" w:space="0" w:color="000000"/>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ind w:left="113" w:right="113"/>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Продукты</w:t>
            </w:r>
          </w:p>
        </w:tc>
        <w:tc>
          <w:tcPr>
            <w:tcW w:w="2493"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Мы пришли за продуктами в магазин.</w:t>
            </w:r>
          </w:p>
        </w:tc>
        <w:tc>
          <w:tcPr>
            <w:tcW w:w="3817"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Как ты спросишь:</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а) есть ли хлеб(сахар, масло, мед, соль).</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б) что тебе нужен белый хлеб.</w:t>
            </w:r>
          </w:p>
        </w:tc>
        <w:tc>
          <w:tcPr>
            <w:tcW w:w="3185"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-Ипи бар (мы)?</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-Миңа ак ипи бирегез әле.</w:t>
            </w:r>
          </w:p>
        </w:tc>
      </w:tr>
      <w:tr w:rsidR="00C37DCA" w:rsidRPr="00CB3A08" w:rsidTr="00C37DCA">
        <w:trPr>
          <w:trHeight w:val="976"/>
        </w:trPr>
        <w:tc>
          <w:tcPr>
            <w:tcW w:w="10313" w:type="dxa"/>
            <w:gridSpan w:val="4"/>
            <w:tcBorders>
              <w:top w:val="nil"/>
              <w:left w:val="nil"/>
              <w:bottom w:val="single" w:sz="8" w:space="0" w:color="000000"/>
              <w:right w:val="nil"/>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 </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lang w:eastAsia="ru-RU"/>
              </w:rPr>
              <w:t> </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Ситуативные упражнения для подготовительных групп</w:t>
            </w:r>
          </w:p>
        </w:tc>
      </w:tr>
      <w:tr w:rsidR="00C37DCA" w:rsidRPr="00CB3A08" w:rsidTr="00C37DCA">
        <w:trPr>
          <w:trHeight w:val="1134"/>
        </w:trPr>
        <w:tc>
          <w:tcPr>
            <w:tcW w:w="818" w:type="dxa"/>
            <w:tcBorders>
              <w:top w:val="nil"/>
              <w:left w:val="single" w:sz="8" w:space="0" w:color="000000"/>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ind w:left="113" w:right="113"/>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Одежда</w:t>
            </w:r>
          </w:p>
        </w:tc>
        <w:tc>
          <w:tcPr>
            <w:tcW w:w="2493"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Мы едем в “Детский мир”.</w:t>
            </w:r>
          </w:p>
        </w:tc>
        <w:tc>
          <w:tcPr>
            <w:tcW w:w="3817"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Как ты попросишь брюки (платье, юбку...)?</w:t>
            </w:r>
          </w:p>
        </w:tc>
        <w:tc>
          <w:tcPr>
            <w:tcW w:w="3185"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-Миңа чалбар, (күлмәк, итәк...) бирегез әле!</w:t>
            </w:r>
          </w:p>
        </w:tc>
      </w:tr>
      <w:tr w:rsidR="00C37DCA" w:rsidRPr="00CB3A08" w:rsidTr="00C37DCA">
        <w:trPr>
          <w:cantSplit/>
          <w:trHeight w:val="1134"/>
        </w:trPr>
        <w:tc>
          <w:tcPr>
            <w:tcW w:w="818" w:type="dxa"/>
            <w:tcBorders>
              <w:top w:val="nil"/>
              <w:left w:val="single" w:sz="8" w:space="0" w:color="000000"/>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ind w:left="113" w:right="113"/>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eastAsia="ru-RU"/>
              </w:rPr>
              <w:t>Овощи</w:t>
            </w:r>
          </w:p>
        </w:tc>
        <w:tc>
          <w:tcPr>
            <w:tcW w:w="2493"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Мы идем в кафе.</w:t>
            </w:r>
          </w:p>
        </w:tc>
        <w:tc>
          <w:tcPr>
            <w:tcW w:w="3817"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Как ты закажешь себе обед?</w:t>
            </w:r>
          </w:p>
        </w:tc>
        <w:tc>
          <w:tcPr>
            <w:tcW w:w="3185" w:type="dxa"/>
            <w:tcBorders>
              <w:top w:val="nil"/>
              <w:left w:val="nil"/>
              <w:bottom w:val="single" w:sz="8" w:space="0" w:color="000000"/>
              <w:right w:val="single" w:sz="8" w:space="0" w:color="000000"/>
            </w:tcBorders>
            <w:shd w:val="clear" w:color="auto" w:fill="F6F6F6"/>
            <w:tcMar>
              <w:top w:w="0" w:type="dxa"/>
              <w:left w:w="108" w:type="dxa"/>
              <w:bottom w:w="0" w:type="dxa"/>
              <w:right w:w="108" w:type="dxa"/>
            </w:tcMar>
            <w:hideMark/>
          </w:tcPr>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lang w:eastAsia="ru-RU"/>
              </w:rPr>
              <w:t> </w:t>
            </w:r>
          </w:p>
          <w:p w:rsidR="00C37DCA" w:rsidRPr="00CB3A08" w:rsidRDefault="00C37DCA" w:rsidP="00CB3A08">
            <w:pPr>
              <w:spacing w:after="0" w:line="240" w:lineRule="auto"/>
              <w:textAlignment w:val="baseline"/>
              <w:rPr>
                <w:rFonts w:ascii="Times New Roman" w:eastAsia="Times New Roman" w:hAnsi="Times New Roman" w:cs="Times New Roman"/>
                <w:color w:val="000000"/>
                <w:sz w:val="28"/>
                <w:szCs w:val="28"/>
                <w:lang w:eastAsia="ru-RU"/>
              </w:rPr>
            </w:pPr>
            <w:r w:rsidRPr="00CB3A08">
              <w:rPr>
                <w:rFonts w:ascii="Times New Roman" w:eastAsia="Times New Roman" w:hAnsi="Times New Roman" w:cs="Times New Roman"/>
                <w:color w:val="000000"/>
                <w:sz w:val="28"/>
                <w:szCs w:val="28"/>
                <w:bdr w:val="none" w:sz="0" w:space="0" w:color="auto" w:frame="1"/>
                <w:lang w:val="tt-RU" w:eastAsia="ru-RU"/>
              </w:rPr>
              <w:t>-Миңа кәбестә ашы, помидор, кыяр салаты, алма согы бирегез әле.</w:t>
            </w:r>
          </w:p>
        </w:tc>
      </w:tr>
    </w:tbl>
    <w:p w:rsidR="00FC0BEF" w:rsidRPr="00CB3A08" w:rsidRDefault="00FC0BEF" w:rsidP="00CB3A08">
      <w:pPr>
        <w:spacing w:after="0" w:line="270" w:lineRule="atLeast"/>
        <w:textAlignment w:val="baseline"/>
        <w:rPr>
          <w:rFonts w:ascii="Times New Roman" w:eastAsia="Times New Roman" w:hAnsi="Times New Roman" w:cs="Times New Roman"/>
          <w:color w:val="000000"/>
          <w:sz w:val="28"/>
          <w:szCs w:val="28"/>
          <w:bdr w:val="none" w:sz="0" w:space="0" w:color="auto" w:frame="1"/>
          <w:lang w:eastAsia="ru-RU"/>
        </w:rPr>
      </w:pPr>
    </w:p>
    <w:p w:rsidR="00C37DCA" w:rsidRPr="00CB3A08" w:rsidRDefault="00C37DCA" w:rsidP="00CB3A08">
      <w:pPr>
        <w:spacing w:after="0" w:line="270" w:lineRule="atLeast"/>
        <w:textAlignment w:val="baseline"/>
        <w:rPr>
          <w:rFonts w:ascii="Times New Roman" w:eastAsia="Times New Roman" w:hAnsi="Times New Roman" w:cs="Times New Roman"/>
          <w:color w:val="000000"/>
          <w:sz w:val="28"/>
          <w:szCs w:val="28"/>
          <w:bdr w:val="none" w:sz="0" w:space="0" w:color="auto" w:frame="1"/>
          <w:lang w:eastAsia="ru-RU"/>
        </w:rPr>
      </w:pPr>
    </w:p>
    <w:p w:rsidR="00FC0BEF" w:rsidRPr="00CB3A08" w:rsidRDefault="00FC0BEF" w:rsidP="00CB3A08">
      <w:pPr>
        <w:spacing w:after="0" w:line="270" w:lineRule="atLeast"/>
        <w:textAlignment w:val="baseline"/>
        <w:rPr>
          <w:rFonts w:ascii="Times New Roman" w:eastAsia="Times New Roman" w:hAnsi="Times New Roman" w:cs="Times New Roman"/>
          <w:color w:val="000000"/>
          <w:sz w:val="28"/>
          <w:szCs w:val="28"/>
          <w:bdr w:val="none" w:sz="0" w:space="0" w:color="auto" w:frame="1"/>
          <w:lang w:eastAsia="ru-RU"/>
        </w:rPr>
      </w:pPr>
    </w:p>
    <w:p w:rsidR="00FC0BEF" w:rsidRPr="00CB3A08" w:rsidRDefault="00FC0BEF" w:rsidP="00CB3A08">
      <w:pPr>
        <w:spacing w:after="0" w:line="270" w:lineRule="atLeast"/>
        <w:textAlignment w:val="baseline"/>
        <w:rPr>
          <w:rFonts w:ascii="Times New Roman" w:eastAsia="Times New Roman" w:hAnsi="Times New Roman" w:cs="Times New Roman"/>
          <w:color w:val="000000"/>
          <w:sz w:val="28"/>
          <w:szCs w:val="28"/>
          <w:bdr w:val="none" w:sz="0" w:space="0" w:color="auto" w:frame="1"/>
          <w:lang w:eastAsia="ru-RU"/>
        </w:rPr>
      </w:pPr>
    </w:p>
    <w:p w:rsidR="00FC0BEF" w:rsidRPr="00CB3A08" w:rsidRDefault="00FC0BEF" w:rsidP="00CB3A08">
      <w:pPr>
        <w:spacing w:after="0" w:line="270" w:lineRule="atLeast"/>
        <w:textAlignment w:val="baseline"/>
        <w:rPr>
          <w:rFonts w:ascii="Times New Roman" w:eastAsia="Times New Roman" w:hAnsi="Times New Roman" w:cs="Times New Roman"/>
          <w:color w:val="000000"/>
          <w:sz w:val="28"/>
          <w:szCs w:val="28"/>
          <w:bdr w:val="none" w:sz="0" w:space="0" w:color="auto" w:frame="1"/>
          <w:lang w:eastAsia="ru-RU"/>
        </w:rPr>
      </w:pPr>
    </w:p>
    <w:p w:rsidR="00FC0BEF" w:rsidRPr="00CB3A08" w:rsidRDefault="00FC0BEF" w:rsidP="00CB3A08">
      <w:pPr>
        <w:spacing w:after="0" w:line="270" w:lineRule="atLeast"/>
        <w:textAlignment w:val="baseline"/>
        <w:rPr>
          <w:rFonts w:ascii="Times New Roman" w:eastAsia="Times New Roman" w:hAnsi="Times New Roman" w:cs="Times New Roman"/>
          <w:color w:val="000000"/>
          <w:sz w:val="28"/>
          <w:szCs w:val="28"/>
          <w:bdr w:val="none" w:sz="0" w:space="0" w:color="auto" w:frame="1"/>
          <w:lang w:eastAsia="ru-RU"/>
        </w:rPr>
      </w:pPr>
    </w:p>
    <w:p w:rsidR="00FC0BEF" w:rsidRPr="00CB3A08" w:rsidRDefault="00FC0BEF" w:rsidP="00CB3A08">
      <w:pPr>
        <w:spacing w:after="0" w:line="270" w:lineRule="atLeast"/>
        <w:textAlignment w:val="baseline"/>
        <w:rPr>
          <w:rFonts w:ascii="Times New Roman" w:eastAsia="Times New Roman" w:hAnsi="Times New Roman" w:cs="Times New Roman"/>
          <w:color w:val="000000"/>
          <w:sz w:val="28"/>
          <w:szCs w:val="28"/>
          <w:bdr w:val="none" w:sz="0" w:space="0" w:color="auto" w:frame="1"/>
          <w:lang w:eastAsia="ru-RU"/>
        </w:rPr>
      </w:pPr>
    </w:p>
    <w:p w:rsidR="00FC0BEF" w:rsidRPr="00CB3A08" w:rsidRDefault="00FC0BEF" w:rsidP="00CB3A08">
      <w:pPr>
        <w:spacing w:after="0" w:line="270" w:lineRule="atLeast"/>
        <w:textAlignment w:val="baseline"/>
        <w:rPr>
          <w:rFonts w:ascii="Times New Roman" w:eastAsia="Times New Roman" w:hAnsi="Times New Roman" w:cs="Times New Roman"/>
          <w:color w:val="000000"/>
          <w:sz w:val="28"/>
          <w:szCs w:val="28"/>
          <w:lang w:eastAsia="ru-RU"/>
        </w:rPr>
      </w:pPr>
    </w:p>
    <w:sectPr w:rsidR="00FC0BEF" w:rsidRPr="00CB3A08" w:rsidSect="00CB3A08">
      <w:pgSz w:w="11906" w:h="16838"/>
      <w:pgMar w:top="1134" w:right="850"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36A19"/>
    <w:rsid w:val="00636A19"/>
    <w:rsid w:val="007D29D7"/>
    <w:rsid w:val="00887B35"/>
    <w:rsid w:val="009E00FD"/>
    <w:rsid w:val="00B20E56"/>
    <w:rsid w:val="00C37DCA"/>
    <w:rsid w:val="00CB3A08"/>
    <w:rsid w:val="00DE3361"/>
    <w:rsid w:val="00FC0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9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09367">
      <w:bodyDiv w:val="1"/>
      <w:marLeft w:val="0"/>
      <w:marRight w:val="0"/>
      <w:marTop w:val="0"/>
      <w:marBottom w:val="0"/>
      <w:divBdr>
        <w:top w:val="none" w:sz="0" w:space="0" w:color="auto"/>
        <w:left w:val="none" w:sz="0" w:space="0" w:color="auto"/>
        <w:bottom w:val="none" w:sz="0" w:space="0" w:color="auto"/>
        <w:right w:val="none" w:sz="0" w:space="0" w:color="auto"/>
      </w:divBdr>
    </w:div>
    <w:div w:id="610206561">
      <w:bodyDiv w:val="1"/>
      <w:marLeft w:val="0"/>
      <w:marRight w:val="0"/>
      <w:marTop w:val="0"/>
      <w:marBottom w:val="0"/>
      <w:divBdr>
        <w:top w:val="none" w:sz="0" w:space="0" w:color="auto"/>
        <w:left w:val="none" w:sz="0" w:space="0" w:color="auto"/>
        <w:bottom w:val="none" w:sz="0" w:space="0" w:color="auto"/>
        <w:right w:val="none" w:sz="0" w:space="0" w:color="auto"/>
      </w:divBdr>
    </w:div>
    <w:div w:id="14613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azan.bezformata.ru/word/tnv/477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3618</Words>
  <Characters>20626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Гузель 42</cp:lastModifiedBy>
  <cp:revision>7</cp:revision>
  <cp:lastPrinted>2013-04-16T06:13:00Z</cp:lastPrinted>
  <dcterms:created xsi:type="dcterms:W3CDTF">2013-04-13T07:00:00Z</dcterms:created>
  <dcterms:modified xsi:type="dcterms:W3CDTF">2013-08-29T10:43:00Z</dcterms:modified>
</cp:coreProperties>
</file>